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A88A" w14:textId="6F854BE1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217286434"/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</w:p>
    <w:p w14:paraId="5315FE71" w14:textId="7FC8D9CF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MODELO DE PROPOSTA</w:t>
      </w:r>
    </w:p>
    <w:p w14:paraId="19EC754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8620B47" w14:textId="39D2A983" w:rsidR="00944D62" w:rsidRPr="00363E83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3E83">
        <w:rPr>
          <w:rFonts w:ascii="Arial" w:hAnsi="Arial" w:cs="Arial"/>
          <w:b/>
          <w:bCs/>
          <w:color w:val="000000"/>
          <w:sz w:val="24"/>
          <w:szCs w:val="24"/>
        </w:rPr>
        <w:t>PREGÃO ELETRÔNICO Nº 02/202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145788A0" w14:textId="5681D9CB" w:rsidR="00944D62" w:rsidRPr="00363E83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3E83"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373/2026</w:t>
      </w:r>
    </w:p>
    <w:p w14:paraId="7D210FD4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7AB9D4D" w14:textId="1A04C4C4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14:paraId="7DBE5103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14:paraId="0936C938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14:paraId="15D216D4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14:paraId="37C2804F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14:paraId="3BC12081" w14:textId="1A6F29B3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14:paraId="7B08CB7A" w14:textId="3979911F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14:paraId="1B7306A0" w14:textId="0CDBA856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 w:rsidRPr="00A10D55">
        <w:rPr>
          <w:rFonts w:ascii="Arial" w:hAnsi="Arial" w:cs="Arial"/>
          <w:b/>
        </w:rPr>
        <w:t xml:space="preserve">Pregão eletrônico </w:t>
      </w:r>
      <w:r w:rsidR="00363E83"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02</w:t>
      </w:r>
      <w:r w:rsidRPr="00A10D55">
        <w:rPr>
          <w:rFonts w:ascii="Arial" w:hAnsi="Arial" w:cs="Arial"/>
          <w:b/>
        </w:rPr>
        <w:t>/202</w:t>
      </w:r>
      <w:r w:rsidR="00561500">
        <w:rPr>
          <w:rFonts w:ascii="Arial" w:hAnsi="Arial" w:cs="Arial"/>
          <w:b/>
        </w:rPr>
        <w:t>6</w:t>
      </w:r>
    </w:p>
    <w:p w14:paraId="78693092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E806CF1" w14:textId="6DEE121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(</w:t>
      </w:r>
      <w:bookmarkEnd w:id="0"/>
      <w:r w:rsidRPr="00944D62">
        <w:rPr>
          <w:rFonts w:ascii="Arial" w:hAnsi="Arial" w:cs="Arial"/>
          <w:color w:val="000000"/>
          <w:sz w:val="24"/>
          <w:szCs w:val="24"/>
        </w:rPr>
        <w:t xml:space="preserve">Deverá ser cotado, 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preço unitário do lote</w:t>
      </w:r>
      <w:r w:rsidRPr="00944D62">
        <w:rPr>
          <w:rFonts w:ascii="Arial" w:hAnsi="Arial" w:cs="Arial"/>
          <w:color w:val="000000"/>
          <w:sz w:val="24"/>
          <w:szCs w:val="24"/>
        </w:rPr>
        <w:t>, de acordo com o Anexo I do Edital. PROPOSTA: R$ (Por extenso).</w:t>
      </w:r>
    </w:p>
    <w:p w14:paraId="1FE0503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795"/>
        <w:gridCol w:w="1257"/>
        <w:gridCol w:w="1767"/>
        <w:gridCol w:w="1605"/>
        <w:gridCol w:w="1611"/>
      </w:tblGrid>
      <w:tr w:rsidR="00561500" w:rsidRPr="00561500" w14:paraId="1627044E" w14:textId="77777777" w:rsidTr="00561500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2644" w14:textId="77777777" w:rsidR="00561500" w:rsidRPr="00561500" w:rsidRDefault="00561500" w:rsidP="005615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LOTE 1</w:t>
            </w:r>
          </w:p>
        </w:tc>
      </w:tr>
      <w:tr w:rsidR="00561500" w:rsidRPr="00561500" w14:paraId="748BBFCA" w14:textId="77777777" w:rsidTr="00561500">
        <w:trPr>
          <w:trHeight w:val="33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2B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10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PRODUTO / SERVIÇO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EC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649D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E33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B5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TOTAL </w:t>
            </w:r>
          </w:p>
        </w:tc>
      </w:tr>
      <w:tr w:rsidR="00561500" w:rsidRPr="00561500" w14:paraId="6FA4248D" w14:textId="77777777" w:rsidTr="00561500">
        <w:trPr>
          <w:trHeight w:val="687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883" w14:textId="0E6177D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7472" w14:textId="66F63523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E7F" w14:textId="72FCCA9F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3A1C" w14:textId="0D3630D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1433" w14:textId="1E71C24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9BB5" w14:textId="5A94EDC0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500" w:rsidRPr="00561500" w14:paraId="18C92483" w14:textId="77777777" w:rsidTr="00561500">
        <w:trPr>
          <w:trHeight w:val="55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F1A" w14:textId="179D658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EE2" w14:textId="5925BBAB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4E9" w14:textId="476A6EB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C31" w14:textId="58837D4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3EE" w14:textId="1D72CF3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6C51" w14:textId="4C3EBA0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63D4F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46AF61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F15D4A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CONDIÇÕES GERAIS</w:t>
      </w:r>
    </w:p>
    <w:p w14:paraId="438B886C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A proponente declara conhecer os termos do instrumento convocatório que rege a presente licitação.</w:t>
      </w:r>
    </w:p>
    <w:p w14:paraId="5AFD5FD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45529552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REQUISITOS DA CONTRATAÇÃO, LOCAL E PRAZO DE ENTREGA</w:t>
      </w:r>
    </w:p>
    <w:p w14:paraId="0C3738F1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Os critérios de requisitos da contratação, local, prazo de entrega e demais condições, conforme previsto no Termo de Referência (Anexo I) do Edital.</w:t>
      </w:r>
    </w:p>
    <w:p w14:paraId="3D903A56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11AC55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VALIDADE DA PROPOSTA COMERCIAL</w:t>
      </w:r>
    </w:p>
    <w:p w14:paraId="5B117B1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De no mínimo, 60 (sessenta) dias contados a partir da data da sessão pública do Pregão.</w:t>
      </w:r>
    </w:p>
    <w:p w14:paraId="48ACDF93" w14:textId="77777777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55E6A5B" w14:textId="77777777" w:rsidR="00561500" w:rsidRDefault="00561500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</w:p>
    <w:p w14:paraId="2B09F4A7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LOCAL E DATA</w:t>
      </w:r>
    </w:p>
    <w:p w14:paraId="734B12AC" w14:textId="77777777" w:rsidR="00363E83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19A5A412" w14:textId="77777777" w:rsidR="00363E83" w:rsidRPr="00944D62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325CB576" w14:textId="5EB7344E" w:rsidR="00936B58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NOME E ASSINATURA DO REPRESENTANTE DA EMPRESA</w:t>
      </w:r>
    </w:p>
    <w:sectPr w:rsidR="00936B58" w:rsidRPr="00944D62" w:rsidSect="00BA4489">
      <w:headerReference w:type="default" r:id="rId8"/>
      <w:footerReference w:type="default" r:id="rId9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9955" w14:textId="77777777" w:rsidR="000C6D13" w:rsidRDefault="000C6D13">
      <w:r>
        <w:separator/>
      </w:r>
    </w:p>
  </w:endnote>
  <w:endnote w:type="continuationSeparator" w:id="0">
    <w:p w14:paraId="0B8A1107" w14:textId="77777777" w:rsidR="000C6D13" w:rsidRDefault="000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8A23" w14:textId="77777777" w:rsidR="000C6D13" w:rsidRDefault="000C6D13">
      <w:r>
        <w:separator/>
      </w:r>
    </w:p>
  </w:footnote>
  <w:footnote w:type="continuationSeparator" w:id="0">
    <w:p w14:paraId="73927A00" w14:textId="77777777" w:rsidR="000C6D13" w:rsidRDefault="000C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3530F762" w:rsidR="00C47DC9" w:rsidRPr="007F493E" w:rsidRDefault="007F493E" w:rsidP="007F49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F4890" wp14:editId="2117F28A">
          <wp:simplePos x="0" y="0"/>
          <wp:positionH relativeFrom="margin">
            <wp:align>center</wp:align>
          </wp:positionH>
          <wp:positionV relativeFrom="page">
            <wp:posOffset>304312</wp:posOffset>
          </wp:positionV>
          <wp:extent cx="3749040" cy="676275"/>
          <wp:effectExtent l="0" t="0" r="3810" b="9525"/>
          <wp:wrapNone/>
          <wp:docPr id="4" name="Imagem 4" descr="Secretaria de Administ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retaria de Administr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C6D13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63E83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B68"/>
    <w:rsid w:val="004E7F06"/>
    <w:rsid w:val="004F4BEA"/>
    <w:rsid w:val="005012FA"/>
    <w:rsid w:val="00506173"/>
    <w:rsid w:val="0050796C"/>
    <w:rsid w:val="005209F3"/>
    <w:rsid w:val="005216FB"/>
    <w:rsid w:val="00561500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E7CBF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D7072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36B58"/>
    <w:rsid w:val="00944D62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0F18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D0E9C"/>
    <w:rsid w:val="00EE45FE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styleId="SemEspaamento">
    <w:name w:val="No Spacing"/>
    <w:uiPriority w:val="1"/>
    <w:qFormat/>
    <w:rsid w:val="00936B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4D62"/>
    <w:pPr>
      <w:widowControl w:val="0"/>
    </w:pPr>
    <w:rPr>
      <w:rFonts w:ascii="Arial" w:eastAsia="Arial" w:hAnsi="Arial" w:cs="Arial"/>
      <w:sz w:val="22"/>
      <w:szCs w:val="22"/>
      <w:lang w:val="pt-PT"/>
    </w:rPr>
  </w:style>
  <w:style w:type="paragraph" w:customStyle="1" w:styleId="Nivel5-AnexoseditalBookStyle">
    <w:name w:val="Nivel 5- Anexos edital (Book Style)"/>
    <w:basedOn w:val="Normal"/>
    <w:uiPriority w:val="99"/>
    <w:rsid w:val="00944D62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896B-C1E6-4716-B2C2-E78558BE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2</cp:revision>
  <cp:lastPrinted>2025-11-19T13:34:00Z</cp:lastPrinted>
  <dcterms:created xsi:type="dcterms:W3CDTF">2026-01-23T20:33:00Z</dcterms:created>
  <dcterms:modified xsi:type="dcterms:W3CDTF">2026-01-23T20:33:00Z</dcterms:modified>
</cp:coreProperties>
</file>