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PROPOSTA</w:t>
      </w:r>
    </w:p>
    <w:p w:rsidR="0064625B" w:rsidRPr="0064625B" w:rsidRDefault="0064625B" w:rsidP="0064625B">
      <w:pPr>
        <w:spacing w:after="0" w:line="240" w:lineRule="auto"/>
        <w:ind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ELETRÔNICA Nº </w:t>
      </w:r>
      <w:r w:rsidR="008029FF">
        <w:rPr>
          <w:rFonts w:ascii="Arial" w:hAnsi="Arial" w:cs="Arial"/>
          <w:b/>
          <w:bCs/>
          <w:color w:val="000000"/>
          <w:sz w:val="24"/>
          <w:szCs w:val="24"/>
        </w:rPr>
        <w:t>12/2025</w:t>
      </w:r>
    </w:p>
    <w:p w:rsidR="0064625B" w:rsidRPr="00363E83" w:rsidRDefault="00AC6BFB" w:rsidP="006462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8029FF">
        <w:rPr>
          <w:rFonts w:ascii="Arial" w:hAnsi="Arial" w:cs="Arial"/>
          <w:b/>
          <w:bCs/>
          <w:color w:val="000000"/>
          <w:sz w:val="24"/>
          <w:szCs w:val="24"/>
        </w:rPr>
        <w:t>3981/2026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  <w:bookmarkStart w:id="0" w:name="_GoBack"/>
      <w:bookmarkEnd w:id="0"/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:rsidR="0064625B" w:rsidRPr="00A10D55" w:rsidRDefault="0064625B" w:rsidP="0064625B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>
        <w:rPr>
          <w:rFonts w:ascii="Arial" w:hAnsi="Arial" w:cs="Arial"/>
          <w:b/>
        </w:rPr>
        <w:t>Concorrência eletrônica</w:t>
      </w:r>
      <w:r w:rsidRPr="00A10D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 w:rsidR="008029FF">
        <w:rPr>
          <w:rFonts w:ascii="Arial" w:hAnsi="Arial" w:cs="Arial"/>
          <w:b/>
        </w:rPr>
        <w:t>12</w:t>
      </w:r>
      <w:r w:rsidRPr="00A10D55">
        <w:rPr>
          <w:rFonts w:ascii="Arial" w:hAnsi="Arial" w:cs="Arial"/>
          <w:b/>
        </w:rPr>
        <w:t>/202</w:t>
      </w:r>
      <w:r w:rsidR="008029FF">
        <w:rPr>
          <w:rFonts w:ascii="Arial" w:hAnsi="Arial" w:cs="Arial"/>
          <w:b/>
        </w:rPr>
        <w:t>5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– DESCRIÇÃO DO OBJETO: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8029FF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Constitui o objeto da presente licitação, a </w:t>
      </w:r>
      <w:r w:rsidR="008029FF" w:rsidRPr="008029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Contratação de empresa especializada para execução dos serviços de: Construção de Armazém no Centro de Capacitação e Pesquisa Geraldo Garcia (CEPEGE) referente a proposta 019473/2023 cadastrada no Transfere </w:t>
      </w:r>
      <w:proofErr w:type="spellStart"/>
      <w:r w:rsidR="008029FF" w:rsidRPr="008029FF">
        <w:rPr>
          <w:rFonts w:ascii="Arial" w:eastAsia="Times New Roman" w:hAnsi="Arial" w:cs="Arial"/>
          <w:bCs/>
          <w:sz w:val="24"/>
          <w:szCs w:val="24"/>
          <w:lang w:eastAsia="pt-BR"/>
        </w:rPr>
        <w:t>Gov</w:t>
      </w:r>
      <w:proofErr w:type="spellEnd"/>
      <w:r w:rsidR="008029FF" w:rsidRPr="008029F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Contrato de Repasse nº 943477/2023 celebrado entre a União Federal, por intermédio do Ministério de Integração e do Desenvolvimento Regional, representado pela Caixa Econômica Federal e o Município de Sidrolândia, objetivando a execução de ações relativas ao Desenvolvimento Regional, Territorial e Urbano, em atendimento as necessidades da Secretaria Municipal de Agricultura e Abastecimento, da Prefeitura Municipal de Sidrolândia – MS.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64625B" w:rsidRPr="0064625B" w:rsidRDefault="0064625B" w:rsidP="0064625B">
      <w:pPr>
        <w:widowControl w:val="0"/>
        <w:tabs>
          <w:tab w:val="left" w:pos="720"/>
        </w:tabs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2 - ITENS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5000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657"/>
        <w:gridCol w:w="4284"/>
        <w:gridCol w:w="640"/>
        <w:gridCol w:w="799"/>
        <w:gridCol w:w="2114"/>
      </w:tblGrid>
      <w:tr w:rsidR="0064625B" w:rsidRPr="00167854" w:rsidTr="0064625B">
        <w:tc>
          <w:tcPr>
            <w:tcW w:w="698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Item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Descrição do Serviço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proofErr w:type="spellStart"/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Qte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Unid.</w:t>
            </w:r>
          </w:p>
        </w:tc>
        <w:tc>
          <w:tcPr>
            <w:tcW w:w="2252" w:type="dxa"/>
            <w:shd w:val="clear" w:color="auto" w:fill="FFFFFF" w:themeFill="background1"/>
            <w:vAlign w:val="center"/>
          </w:tcPr>
          <w:p w:rsidR="0064625B" w:rsidRPr="00C945B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b/>
                <w:sz w:val="22"/>
                <w:szCs w:val="22"/>
              </w:rPr>
            </w:pPr>
            <w:r w:rsidRPr="00C945B4">
              <w:rPr>
                <w:rStyle w:val="Normaltext"/>
                <w:rFonts w:eastAsiaTheme="majorEastAsia"/>
                <w:b/>
                <w:sz w:val="22"/>
                <w:szCs w:val="22"/>
              </w:rPr>
              <w:t>Valor Total</w:t>
            </w:r>
          </w:p>
        </w:tc>
      </w:tr>
      <w:tr w:rsidR="0064625B" w:rsidRPr="00167854" w:rsidTr="00751253">
        <w:tc>
          <w:tcPr>
            <w:tcW w:w="698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 w:rsidRPr="008728E7">
              <w:rPr>
                <w:color w:val="000000"/>
              </w:rPr>
              <w:t>01</w:t>
            </w:r>
          </w:p>
        </w:tc>
        <w:tc>
          <w:tcPr>
            <w:tcW w:w="4565" w:type="dxa"/>
            <w:vAlign w:val="center"/>
          </w:tcPr>
          <w:p w:rsidR="0064625B" w:rsidRPr="00167854" w:rsidRDefault="008029FF" w:rsidP="008029FF">
            <w:pPr>
              <w:pStyle w:val="ParagraphStyle"/>
              <w:spacing w:before="240" w:after="240" w:line="360" w:lineRule="auto"/>
              <w:ind w:right="57"/>
              <w:jc w:val="both"/>
              <w:rPr>
                <w:rStyle w:val="Normaltext"/>
                <w:rFonts w:eastAsiaTheme="majorEastAsia"/>
                <w:sz w:val="22"/>
                <w:szCs w:val="22"/>
              </w:rPr>
            </w:pPr>
            <w:r w:rsidRPr="008029FF">
              <w:rPr>
                <w:rStyle w:val="Normaltext"/>
                <w:rFonts w:eastAsiaTheme="majorEastAsia"/>
                <w:sz w:val="22"/>
                <w:szCs w:val="22"/>
              </w:rPr>
              <w:t>Construção de Armazém no Centro de Capacitação e Pesquisa Geraldo Garcia (CEPEGE).</w:t>
            </w:r>
          </w:p>
        </w:tc>
        <w:tc>
          <w:tcPr>
            <w:tcW w:w="680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vAlign w:val="center"/>
          </w:tcPr>
          <w:p w:rsidR="0064625B" w:rsidRPr="00167854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  <w:r>
              <w:rPr>
                <w:color w:val="000000"/>
              </w:rPr>
              <w:t>SV</w:t>
            </w:r>
          </w:p>
        </w:tc>
        <w:tc>
          <w:tcPr>
            <w:tcW w:w="2252" w:type="dxa"/>
            <w:vAlign w:val="center"/>
          </w:tcPr>
          <w:p w:rsidR="0064625B" w:rsidRPr="001C4499" w:rsidRDefault="0064625B" w:rsidP="00751253">
            <w:pPr>
              <w:pStyle w:val="ParagraphStyle"/>
              <w:spacing w:before="240" w:after="240" w:line="360" w:lineRule="auto"/>
              <w:jc w:val="center"/>
              <w:rPr>
                <w:rStyle w:val="Normaltext"/>
                <w:rFonts w:eastAsiaTheme="majorEastAsia"/>
                <w:sz w:val="22"/>
                <w:szCs w:val="22"/>
              </w:rPr>
            </w:pPr>
          </w:p>
        </w:tc>
      </w:tr>
    </w:tbl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overflowPunct w:val="0"/>
        <w:autoSpaceDE w:val="0"/>
        <w:autoSpaceDN w:val="0"/>
        <w:adjustRightInd w:val="0"/>
        <w:spacing w:after="0" w:line="20" w:lineRule="exact"/>
        <w:ind w:left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3- VALIDADE DA PROPOSTA</w:t>
      </w:r>
    </w:p>
    <w:p w:rsidR="0064625B" w:rsidRPr="0064625B" w:rsidRDefault="0064625B" w:rsidP="0064625B">
      <w:pPr>
        <w:spacing w:after="0" w:line="240" w:lineRule="auto"/>
        <w:ind w:right="-232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Validade da proposta deverá ser no mínimo de 60 (sessenta) dias a contar de sua apresentação.</w:t>
      </w:r>
    </w:p>
    <w:p w:rsidR="0064625B" w:rsidRPr="0064625B" w:rsidRDefault="0064625B" w:rsidP="0064625B">
      <w:pPr>
        <w:spacing w:after="0" w:line="240" w:lineRule="auto"/>
        <w:ind w:right="-23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4-Total Geral da Proposta: _____________________________________________</w:t>
      </w: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5- Prazo de Entrega dos Serviços: ______________________________________</w:t>
      </w:r>
    </w:p>
    <w:p w:rsidR="0064625B" w:rsidRPr="0064625B" w:rsidRDefault="0064625B" w:rsidP="0064625B">
      <w:pPr>
        <w:spacing w:after="0" w:line="240" w:lineRule="auto"/>
        <w:ind w:right="-23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Validade da Proposta: ______________________________________________</w:t>
      </w: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Local e Data: _____________________________________________________</w:t>
      </w: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8- Telefone: ______________ Banco: ____________Ag:______ CC:___________</w:t>
      </w:r>
    </w:p>
    <w:p w:rsidR="0064625B" w:rsidRPr="0064625B" w:rsidRDefault="0064625B" w:rsidP="0064625B">
      <w:pPr>
        <w:spacing w:after="0" w:line="240" w:lineRule="auto"/>
        <w:ind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4625B" w:rsidRPr="0064625B" w:rsidRDefault="0064625B" w:rsidP="0064625B">
      <w:pPr>
        <w:spacing w:after="0" w:line="240" w:lineRule="auto"/>
        <w:ind w:left="708" w:right="-232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 Representante Legal</w:t>
      </w:r>
    </w:p>
    <w:p w:rsidR="0064625B" w:rsidRPr="0064625B" w:rsidRDefault="0064625B" w:rsidP="0064625B">
      <w:pPr>
        <w:spacing w:after="0" w:line="240" w:lineRule="auto"/>
        <w:ind w:left="708" w:right="-232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462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Sob o Carimbo do CNPJ.</w:t>
      </w:r>
    </w:p>
    <w:p w:rsidR="0064625B" w:rsidRPr="0064625B" w:rsidRDefault="0064625B" w:rsidP="006462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74F37" w:rsidRDefault="00174F37"/>
    <w:sectPr w:rsidR="00174F37" w:rsidSect="005C4275">
      <w:headerReference w:type="default" r:id="rId6"/>
      <w:footerReference w:type="default" r:id="rId7"/>
      <w:pgSz w:w="11906" w:h="16838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5B" w:rsidRDefault="0064625B" w:rsidP="0064625B">
      <w:pPr>
        <w:spacing w:after="0" w:line="240" w:lineRule="auto"/>
      </w:pPr>
      <w:r>
        <w:separator/>
      </w:r>
    </w:p>
  </w:endnote>
  <w:end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Pr="00DF298F" w:rsidRDefault="0064625B" w:rsidP="0064625B">
    <w:pPr>
      <w:pStyle w:val="Cabealho"/>
      <w:ind w:left="-1701" w:right="-1134"/>
      <w:rPr>
        <w:color w:val="008000"/>
        <w:sz w:val="10"/>
        <w:szCs w:val="10"/>
      </w:rPr>
    </w:pPr>
  </w:p>
  <w:p w:rsidR="0064625B" w:rsidRDefault="0064625B" w:rsidP="0064625B">
    <w:pPr>
      <w:pStyle w:val="Cabealho"/>
      <w:jc w:val="center"/>
    </w:pPr>
  </w:p>
  <w:p w:rsidR="0064625B" w:rsidRDefault="0064625B" w:rsidP="0064625B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64625B" w:rsidRDefault="0064625B" w:rsidP="0064625B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5B" w:rsidRDefault="0064625B" w:rsidP="0064625B">
      <w:pPr>
        <w:spacing w:after="0" w:line="240" w:lineRule="auto"/>
      </w:pPr>
      <w:r>
        <w:separator/>
      </w:r>
    </w:p>
  </w:footnote>
  <w:footnote w:type="continuationSeparator" w:id="0">
    <w:p w:rsidR="0064625B" w:rsidRDefault="0064625B" w:rsidP="006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5B" w:rsidRDefault="005C42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-668655</wp:posOffset>
          </wp:positionV>
          <wp:extent cx="4705350" cy="658439"/>
          <wp:effectExtent l="0" t="0" r="0" b="8890"/>
          <wp:wrapTight wrapText="bothSides">
            <wp:wrapPolygon edited="0">
              <wp:start x="10406" y="0"/>
              <wp:lineTo x="4460" y="6255"/>
              <wp:lineTo x="4460" y="10008"/>
              <wp:lineTo x="0" y="10633"/>
              <wp:lineTo x="0" y="15012"/>
              <wp:lineTo x="10406" y="20015"/>
              <wp:lineTo x="10406" y="21266"/>
              <wp:lineTo x="13555" y="21266"/>
              <wp:lineTo x="21513" y="18139"/>
              <wp:lineTo x="21513" y="4378"/>
              <wp:lineTo x="19851" y="2502"/>
              <wp:lineTo x="13730" y="0"/>
              <wp:lineTo x="10406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gricultura e Abastecimen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350" cy="658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5B"/>
    <w:rsid w:val="00174F37"/>
    <w:rsid w:val="005C4275"/>
    <w:rsid w:val="0064625B"/>
    <w:rsid w:val="008029FF"/>
    <w:rsid w:val="00AC6BFB"/>
    <w:rsid w:val="00DD1F77"/>
    <w:rsid w:val="00DD69AA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7FE749-FC34-4146-A6FF-2D25FB9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64625B"/>
    <w:pPr>
      <w:widowControl w:val="0"/>
      <w:suppressAutoHyphens/>
      <w:autoSpaceDE w:val="0"/>
      <w:autoSpaceDN w:val="0"/>
      <w:adjustRightInd w:val="0"/>
      <w:spacing w:after="0"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eastAsia="pt-BR"/>
    </w:rPr>
  </w:style>
  <w:style w:type="paragraph" w:styleId="Cabealho">
    <w:name w:val="header"/>
    <w:aliases w:val="Cabeçalho1,Cabeçalho Char Char Char"/>
    <w:basedOn w:val="Normal"/>
    <w:link w:val="CabealhoChar"/>
    <w:unhideWhenUsed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Cabeçalho Char Char Char Char"/>
    <w:basedOn w:val="Fontepargpadro"/>
    <w:link w:val="Cabealho"/>
    <w:rsid w:val="0064625B"/>
  </w:style>
  <w:style w:type="paragraph" w:styleId="Rodap">
    <w:name w:val="footer"/>
    <w:basedOn w:val="Normal"/>
    <w:link w:val="RodapChar"/>
    <w:uiPriority w:val="99"/>
    <w:unhideWhenUsed/>
    <w:qFormat/>
    <w:rsid w:val="00646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25B"/>
  </w:style>
  <w:style w:type="paragraph" w:customStyle="1" w:styleId="ParagraphStyle">
    <w:name w:val="Paragraph Style"/>
    <w:rsid w:val="00646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text">
    <w:name w:val="Normal text"/>
    <w:uiPriority w:val="99"/>
    <w:rsid w:val="006462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2026-01-28T19:26:00Z</cp:lastPrinted>
  <dcterms:created xsi:type="dcterms:W3CDTF">2026-01-28T18:32:00Z</dcterms:created>
  <dcterms:modified xsi:type="dcterms:W3CDTF">2026-01-28T19:26:00Z</dcterms:modified>
</cp:coreProperties>
</file>