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437" w:rsidRDefault="00ED0437" w:rsidP="00ED0437">
      <w:pPr>
        <w:autoSpaceDE w:val="0"/>
        <w:autoSpaceDN w:val="0"/>
        <w:adjustRightInd w:val="0"/>
        <w:spacing w:after="0" w:line="24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ANEXO III </w:t>
      </w:r>
    </w:p>
    <w:p w:rsidR="00ED0437" w:rsidRPr="00ED0437" w:rsidRDefault="00ED0437" w:rsidP="00ED0437">
      <w:pPr>
        <w:autoSpaceDE w:val="0"/>
        <w:autoSpaceDN w:val="0"/>
        <w:adjustRightInd w:val="0"/>
        <w:spacing w:after="0" w:line="240" w:lineRule="auto"/>
        <w:jc w:val="center"/>
        <w:rPr>
          <w:rFonts w:ascii="Arial" w:eastAsia="Times New Roman" w:hAnsi="Arial" w:cs="Arial"/>
          <w:b/>
          <w:bCs/>
          <w:sz w:val="24"/>
          <w:szCs w:val="24"/>
          <w:lang w:eastAsia="pt-BR"/>
        </w:rPr>
      </w:pPr>
      <w:r w:rsidRPr="00ED0437">
        <w:rPr>
          <w:rFonts w:ascii="Arial" w:eastAsia="Times New Roman" w:hAnsi="Arial" w:cs="Arial"/>
          <w:b/>
          <w:bCs/>
          <w:sz w:val="24"/>
          <w:szCs w:val="24"/>
          <w:lang w:eastAsia="pt-BR"/>
        </w:rPr>
        <w:t>MODELO DE DECLARAÇÃO DE CUMPR. DE REQUISITOS LEGAIS</w:t>
      </w:r>
    </w:p>
    <w:p w:rsidR="00ED0437" w:rsidRPr="00ED0437" w:rsidRDefault="00ED0437" w:rsidP="00ED0437">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rsidR="0078044D" w:rsidRPr="0078044D" w:rsidRDefault="0078044D" w:rsidP="0078044D">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78044D">
        <w:rPr>
          <w:rFonts w:ascii="Arial" w:eastAsia="HG Mincho Light J" w:hAnsi="Arial" w:cs="Arial"/>
          <w:b/>
          <w:color w:val="000000"/>
          <w:kern w:val="1"/>
          <w:sz w:val="24"/>
          <w:szCs w:val="24"/>
          <w:lang w:eastAsia="zh-CN" w:bidi="pt-BR"/>
        </w:rPr>
        <w:t>À</w:t>
      </w:r>
    </w:p>
    <w:p w:rsidR="0078044D" w:rsidRPr="0078044D" w:rsidRDefault="0078044D" w:rsidP="0078044D">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78044D">
        <w:rPr>
          <w:rFonts w:ascii="Arial" w:eastAsia="HG Mincho Light J" w:hAnsi="Arial" w:cs="Arial"/>
          <w:b/>
          <w:color w:val="000000"/>
          <w:kern w:val="1"/>
          <w:sz w:val="24"/>
          <w:szCs w:val="24"/>
          <w:lang w:eastAsia="zh-CN" w:bidi="pt-BR"/>
        </w:rPr>
        <w:t>PREFEITURA MUNICIPAL DE SIDROLÂNDIA/MS.</w:t>
      </w:r>
    </w:p>
    <w:p w:rsidR="0078044D" w:rsidRPr="0078044D" w:rsidRDefault="0078044D" w:rsidP="0078044D">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78044D">
        <w:rPr>
          <w:rFonts w:ascii="Arial" w:eastAsia="HG Mincho Light J" w:hAnsi="Arial" w:cs="Arial"/>
          <w:b/>
          <w:color w:val="000000"/>
          <w:kern w:val="1"/>
          <w:sz w:val="24"/>
          <w:szCs w:val="24"/>
          <w:lang w:eastAsia="zh-CN" w:bidi="pt-BR"/>
        </w:rPr>
        <w:t xml:space="preserve">REF. </w:t>
      </w:r>
      <w:r w:rsidRPr="0078044D">
        <w:rPr>
          <w:rFonts w:ascii="Arial" w:eastAsia="HG Mincho Light J" w:hAnsi="Arial" w:cs="Arial"/>
          <w:bCs/>
          <w:color w:val="000000"/>
          <w:kern w:val="1"/>
          <w:sz w:val="24"/>
          <w:szCs w:val="24"/>
          <w:lang w:eastAsia="zh-CN" w:bidi="pt-BR"/>
        </w:rPr>
        <w:t xml:space="preserve">EDITAL DE </w:t>
      </w:r>
      <w:r w:rsidRPr="0078044D">
        <w:rPr>
          <w:rFonts w:ascii="Arial" w:eastAsia="HG Mincho Light J" w:hAnsi="Arial" w:cs="Arial"/>
          <w:color w:val="000000"/>
          <w:kern w:val="1"/>
          <w:sz w:val="24"/>
          <w:szCs w:val="24"/>
          <w:lang w:eastAsia="zh-CN" w:bidi="pt-BR"/>
        </w:rPr>
        <w:t>CREDENCIAMENT</w:t>
      </w:r>
      <w:bookmarkStart w:id="0" w:name="_GoBack"/>
      <w:bookmarkEnd w:id="0"/>
      <w:r w:rsidRPr="0078044D">
        <w:rPr>
          <w:rFonts w:ascii="Arial" w:eastAsia="HG Mincho Light J" w:hAnsi="Arial" w:cs="Arial"/>
          <w:color w:val="000000"/>
          <w:kern w:val="1"/>
          <w:sz w:val="24"/>
          <w:szCs w:val="24"/>
          <w:lang w:eastAsia="zh-CN" w:bidi="pt-BR"/>
        </w:rPr>
        <w:t xml:space="preserve">O </w:t>
      </w:r>
      <w:r w:rsidRPr="0078044D">
        <w:rPr>
          <w:rFonts w:ascii="Arial" w:eastAsia="HG Mincho Light J" w:hAnsi="Arial" w:cs="Arial"/>
          <w:bCs/>
          <w:color w:val="000000"/>
          <w:kern w:val="1"/>
          <w:sz w:val="24"/>
          <w:szCs w:val="24"/>
          <w:lang w:eastAsia="zh-CN" w:bidi="pt-BR"/>
        </w:rPr>
        <w:t>Nº 07/2026</w:t>
      </w:r>
    </w:p>
    <w:p w:rsidR="0078044D" w:rsidRPr="0078044D" w:rsidRDefault="0078044D" w:rsidP="0078044D">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A empresa _________, com sede à ________, na cidade de ________, inscrita no CNPJ sob nº _____, por intermédio de seu representante legal Sr.(a) _____, Cargo, portador da Carteira de Identidade RG nº _______ e do CPF nº _________, em cumprimento ao solicitado no EDITAL DE CREDENCIAMENTO Nº 07/2026, DECLARA, sob as penas da lei, que:</w:t>
      </w:r>
    </w:p>
    <w:p w:rsidR="0078044D" w:rsidRPr="0078044D" w:rsidRDefault="0078044D" w:rsidP="0078044D">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(1)</w:t>
      </w:r>
      <w:r w:rsidRPr="0078044D">
        <w:rPr>
          <w:rFonts w:ascii="Arial" w:eastAsia="HG Mincho Light J" w:hAnsi="Arial" w:cs="Arial"/>
          <w:color w:val="000000"/>
          <w:kern w:val="1"/>
          <w:sz w:val="24"/>
          <w:szCs w:val="24"/>
          <w:lang w:eastAsia="zh-CN" w:bidi="pt-BR"/>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(2)</w:t>
      </w:r>
      <w:r w:rsidRPr="0078044D">
        <w:rPr>
          <w:rFonts w:ascii="Arial" w:eastAsia="HG Mincho Light J" w:hAnsi="Arial" w:cs="Arial"/>
          <w:color w:val="000000"/>
          <w:kern w:val="1"/>
          <w:sz w:val="24"/>
          <w:szCs w:val="24"/>
          <w:lang w:eastAsia="zh-CN" w:bidi="pt-BR"/>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(3)</w:t>
      </w:r>
      <w:r w:rsidRPr="0078044D">
        <w:rPr>
          <w:rFonts w:ascii="Arial" w:eastAsia="HG Mincho Light J" w:hAnsi="Arial" w:cs="Arial"/>
          <w:color w:val="000000"/>
          <w:kern w:val="1"/>
          <w:sz w:val="24"/>
          <w:szCs w:val="24"/>
          <w:lang w:eastAsia="zh-CN" w:bidi="pt-BR"/>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(4)</w:t>
      </w:r>
      <w:r w:rsidRPr="0078044D">
        <w:rPr>
          <w:rFonts w:ascii="Arial" w:eastAsia="HG Mincho Light J" w:hAnsi="Arial" w:cs="Arial"/>
          <w:color w:val="000000"/>
          <w:kern w:val="1"/>
          <w:sz w:val="24"/>
          <w:szCs w:val="24"/>
          <w:lang w:eastAsia="zh-CN" w:bidi="pt-BR"/>
        </w:rPr>
        <w:tab/>
        <w:t>Declara que manterá durante a execução do contrato/instrumento semelhante, em compatibilidade com as obrigações assumidas, todas as condições de habilitação e qualificação exigidas no processo;</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(5)</w:t>
      </w:r>
      <w:r w:rsidRPr="0078044D">
        <w:rPr>
          <w:rFonts w:ascii="Arial" w:eastAsia="HG Mincho Light J" w:hAnsi="Arial" w:cs="Arial"/>
          <w:color w:val="000000"/>
          <w:kern w:val="1"/>
          <w:sz w:val="24"/>
          <w:szCs w:val="24"/>
          <w:lang w:eastAsia="zh-CN" w:bidi="pt-BR"/>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(6)</w:t>
      </w:r>
      <w:r w:rsidRPr="0078044D">
        <w:rPr>
          <w:rFonts w:ascii="Arial" w:eastAsia="HG Mincho Light J" w:hAnsi="Arial" w:cs="Arial"/>
          <w:color w:val="000000"/>
          <w:kern w:val="1"/>
          <w:sz w:val="24"/>
          <w:szCs w:val="24"/>
          <w:lang w:eastAsia="zh-CN" w:bidi="pt-BR"/>
        </w:rPr>
        <w:tab/>
        <w:t>Inexiste qualquer ato e/ou fato impeditivo, que possa comprometer sua idoneidade moral, financeira, técnica ou econômica, de participar do presente processo, bem como, também, que:</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(7)</w:t>
      </w:r>
      <w:r w:rsidRPr="0078044D">
        <w:rPr>
          <w:rFonts w:ascii="Arial" w:eastAsia="HG Mincho Light J" w:hAnsi="Arial" w:cs="Arial"/>
          <w:color w:val="000000"/>
          <w:kern w:val="1"/>
          <w:sz w:val="24"/>
          <w:szCs w:val="24"/>
          <w:lang w:eastAsia="zh-CN" w:bidi="pt-BR"/>
        </w:rPr>
        <w:tab/>
        <w:t>Não se enquadra nos impedimentos nos termos do art. 14 da Lei nº 14.133/2021.</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(8)        Cumpre as exigências de reserva de cargos para pessoa com deficiência e para reabilitado da Previdência Social, previstas em lei e em outras normas específicas, nos termos do inciso IV do art. 63 da Lei n. 14.133/2021.</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(9)</w:t>
      </w:r>
      <w:r w:rsidRPr="0078044D">
        <w:rPr>
          <w:rFonts w:ascii="Arial" w:eastAsia="HG Mincho Light J" w:hAnsi="Arial" w:cs="Arial"/>
          <w:color w:val="000000"/>
          <w:kern w:val="1"/>
          <w:sz w:val="24"/>
          <w:szCs w:val="24"/>
          <w:lang w:eastAsia="zh-CN" w:bidi="pt-BR"/>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(i)</w:t>
      </w:r>
      <w:r w:rsidRPr="0078044D">
        <w:rPr>
          <w:rFonts w:ascii="Arial" w:eastAsia="HG Mincho Light J" w:hAnsi="Arial" w:cs="Arial"/>
          <w:color w:val="000000"/>
          <w:kern w:val="1"/>
          <w:sz w:val="24"/>
          <w:szCs w:val="24"/>
          <w:lang w:eastAsia="zh-CN" w:bidi="pt-BR"/>
        </w:rPr>
        <w:tab/>
        <w:t>Dirigente do órgão ou entidade contratante</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w:t>
      </w:r>
      <w:proofErr w:type="spellStart"/>
      <w:r w:rsidRPr="0078044D">
        <w:rPr>
          <w:rFonts w:ascii="Arial" w:eastAsia="HG Mincho Light J" w:hAnsi="Arial" w:cs="Arial"/>
          <w:color w:val="000000"/>
          <w:kern w:val="1"/>
          <w:sz w:val="24"/>
          <w:szCs w:val="24"/>
          <w:lang w:eastAsia="zh-CN" w:bidi="pt-BR"/>
        </w:rPr>
        <w:t>ii</w:t>
      </w:r>
      <w:proofErr w:type="spellEnd"/>
      <w:r w:rsidRPr="0078044D">
        <w:rPr>
          <w:rFonts w:ascii="Arial" w:eastAsia="HG Mincho Light J" w:hAnsi="Arial" w:cs="Arial"/>
          <w:color w:val="000000"/>
          <w:kern w:val="1"/>
          <w:sz w:val="24"/>
          <w:szCs w:val="24"/>
          <w:lang w:eastAsia="zh-CN" w:bidi="pt-BR"/>
        </w:rPr>
        <w:t>)</w:t>
      </w:r>
      <w:r w:rsidRPr="0078044D">
        <w:rPr>
          <w:rFonts w:ascii="Arial" w:eastAsia="HG Mincho Light J" w:hAnsi="Arial" w:cs="Arial"/>
          <w:color w:val="000000"/>
          <w:kern w:val="1"/>
          <w:sz w:val="24"/>
          <w:szCs w:val="24"/>
          <w:lang w:eastAsia="zh-CN" w:bidi="pt-BR"/>
        </w:rPr>
        <w:tab/>
        <w:t>Agente público que desempenhe função na licitação ou atue na fiscalização ou na gestão do contrato/instrumento semelhante.</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(10) Sendo microempresas e empresas de pequeno porte declara a compatibilidade financeira da atual contratação com as demais receitas do exercício, nos termos do §2° do art. 4° da Lei n. 14.133/2021;</w:t>
      </w: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 xml:space="preserve">(11) Declara que suas propostas econômicas compreendem a integralidade dos custos para atendimento dos direitos trabalhistas assegurados na Constituição Federal, nas leis trabalhistas, nas normas </w:t>
      </w:r>
      <w:proofErr w:type="spellStart"/>
      <w:r w:rsidRPr="0078044D">
        <w:rPr>
          <w:rFonts w:ascii="Arial" w:eastAsia="HG Mincho Light J" w:hAnsi="Arial" w:cs="Arial"/>
          <w:color w:val="000000"/>
          <w:kern w:val="1"/>
          <w:sz w:val="24"/>
          <w:szCs w:val="24"/>
          <w:lang w:eastAsia="zh-CN" w:bidi="pt-BR"/>
        </w:rPr>
        <w:t>infralegais</w:t>
      </w:r>
      <w:proofErr w:type="spellEnd"/>
      <w:r w:rsidRPr="0078044D">
        <w:rPr>
          <w:rFonts w:ascii="Arial" w:eastAsia="HG Mincho Light J" w:hAnsi="Arial" w:cs="Arial"/>
          <w:color w:val="000000"/>
          <w:kern w:val="1"/>
          <w:sz w:val="24"/>
          <w:szCs w:val="24"/>
          <w:lang w:eastAsia="zh-CN" w:bidi="pt-BR"/>
        </w:rPr>
        <w:t>, nas convenções coletivas de trabalho e nos termos de ajustamento de conduta vigentes na data de entrega das propostas.</w:t>
      </w:r>
    </w:p>
    <w:p w:rsidR="0078044D" w:rsidRPr="0078044D" w:rsidRDefault="0078044D" w:rsidP="0078044D">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Local e Data</w:t>
      </w:r>
    </w:p>
    <w:p w:rsidR="0078044D" w:rsidRPr="0078044D" w:rsidRDefault="0078044D" w:rsidP="0078044D">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78044D" w:rsidRPr="0078044D" w:rsidRDefault="0078044D" w:rsidP="0078044D">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w:t>
      </w:r>
      <w:proofErr w:type="gramStart"/>
      <w:r w:rsidRPr="0078044D">
        <w:rPr>
          <w:rFonts w:ascii="Arial" w:eastAsia="HG Mincho Light J" w:hAnsi="Arial" w:cs="Arial"/>
          <w:color w:val="000000"/>
          <w:kern w:val="1"/>
          <w:sz w:val="24"/>
          <w:szCs w:val="24"/>
          <w:lang w:eastAsia="zh-CN" w:bidi="pt-BR"/>
        </w:rPr>
        <w:t>assinatura</w:t>
      </w:r>
      <w:proofErr w:type="gramEnd"/>
      <w:r w:rsidRPr="0078044D">
        <w:rPr>
          <w:rFonts w:ascii="Arial" w:eastAsia="HG Mincho Light J" w:hAnsi="Arial" w:cs="Arial"/>
          <w:color w:val="000000"/>
          <w:kern w:val="1"/>
          <w:sz w:val="24"/>
          <w:szCs w:val="24"/>
          <w:lang w:eastAsia="zh-CN" w:bidi="pt-BR"/>
        </w:rPr>
        <w:t xml:space="preserve"> e identificação do representante)</w:t>
      </w:r>
    </w:p>
    <w:p w:rsidR="0078044D" w:rsidRPr="0078044D" w:rsidRDefault="0078044D" w:rsidP="0078044D">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Representante Legal</w:t>
      </w:r>
    </w:p>
    <w:p w:rsidR="0078044D" w:rsidRPr="0078044D" w:rsidRDefault="0078044D" w:rsidP="0078044D">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Carimbo de CNPJ da empresa:</w:t>
      </w:r>
    </w:p>
    <w:p w:rsidR="0078044D" w:rsidRPr="0078044D" w:rsidRDefault="0078044D" w:rsidP="0078044D">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78044D" w:rsidRPr="0078044D" w:rsidRDefault="0078044D" w:rsidP="0078044D">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4"/>
          <w:szCs w:val="24"/>
          <w:lang w:eastAsia="zh-CN" w:bidi="pt-BR"/>
        </w:rPr>
      </w:pPr>
      <w:r w:rsidRPr="0078044D">
        <w:rPr>
          <w:rFonts w:ascii="Arial" w:eastAsia="HG Mincho Light J" w:hAnsi="Arial" w:cs="Arial"/>
          <w:color w:val="000000"/>
          <w:kern w:val="1"/>
          <w:sz w:val="24"/>
          <w:szCs w:val="24"/>
          <w:lang w:eastAsia="zh-CN" w:bidi="pt-BR"/>
        </w:rPr>
        <w:t xml:space="preserve"> </w:t>
      </w:r>
      <w:proofErr w:type="gramStart"/>
      <w:r w:rsidRPr="0078044D">
        <w:rPr>
          <w:rFonts w:ascii="Arial" w:eastAsia="HG Mincho Light J" w:hAnsi="Arial" w:cs="Arial"/>
          <w:color w:val="000000"/>
          <w:kern w:val="1"/>
          <w:sz w:val="24"/>
          <w:szCs w:val="24"/>
          <w:lang w:eastAsia="zh-CN" w:bidi="pt-BR"/>
        </w:rPr>
        <w:t>(  )</w:t>
      </w:r>
      <w:proofErr w:type="gramEnd"/>
      <w:r w:rsidRPr="0078044D">
        <w:rPr>
          <w:rFonts w:ascii="Arial" w:eastAsia="HG Mincho Light J" w:hAnsi="Arial" w:cs="Arial"/>
          <w:color w:val="000000"/>
          <w:kern w:val="1"/>
          <w:sz w:val="24"/>
          <w:szCs w:val="24"/>
          <w:lang w:eastAsia="zh-CN" w:bidi="pt-BR"/>
        </w:rPr>
        <w:t xml:space="preserve"> Ressalva: emprega menor, a partir de quatorze anos, na condição de aprendiz*.</w:t>
      </w:r>
    </w:p>
    <w:p w:rsidR="0078044D" w:rsidRPr="0078044D" w:rsidRDefault="0078044D" w:rsidP="0078044D">
      <w:pPr>
        <w:spacing w:after="0" w:line="240" w:lineRule="auto"/>
        <w:jc w:val="center"/>
        <w:rPr>
          <w:rFonts w:ascii="Arial" w:eastAsia="Times New Roman" w:hAnsi="Arial" w:cs="Arial"/>
          <w:b/>
          <w:sz w:val="24"/>
          <w:szCs w:val="24"/>
          <w:lang w:eastAsia="pt-BR"/>
        </w:rPr>
      </w:pPr>
    </w:p>
    <w:p w:rsidR="00174F37" w:rsidRPr="00B85219" w:rsidRDefault="00174F37" w:rsidP="0078044D">
      <w:pPr>
        <w:widowControl w:val="0"/>
        <w:tabs>
          <w:tab w:val="left" w:pos="708"/>
        </w:tabs>
        <w:suppressAutoHyphens/>
        <w:autoSpaceDE w:val="0"/>
        <w:autoSpaceDN w:val="0"/>
        <w:adjustRightInd w:val="0"/>
        <w:spacing w:after="0" w:line="240" w:lineRule="auto"/>
        <w:textAlignment w:val="baseline"/>
      </w:pPr>
    </w:p>
    <w:sectPr w:rsidR="00174F37" w:rsidRPr="00B85219" w:rsidSect="00F212EF">
      <w:headerReference w:type="default" r:id="rId7"/>
      <w:footerReference w:type="default" r:id="rId8"/>
      <w:pgSz w:w="11906" w:h="16838"/>
      <w:pgMar w:top="1417" w:right="1701" w:bottom="1417" w:left="1701" w:header="147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EF" w:rsidRDefault="00F212EF" w:rsidP="00F212EF">
      <w:pPr>
        <w:spacing w:after="0" w:line="240" w:lineRule="auto"/>
      </w:pPr>
      <w:r>
        <w:separator/>
      </w:r>
    </w:p>
  </w:endnote>
  <w:endnote w:type="continuationSeparator" w:id="0">
    <w:p w:rsidR="00F212EF" w:rsidRDefault="00F212EF" w:rsidP="00F2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F212EF" w:rsidP="00F212EF">
    <w:pPr>
      <w:pStyle w:val="Rodap"/>
      <w:jc w:val="center"/>
      <w:rPr>
        <w:rFonts w:ascii="GT Walsheim Pro Condensed Bold" w:hAnsi="GT Walsheim Pro Condensed Bold" w:cs="Arial"/>
        <w:color w:val="474747"/>
        <w:shd w:val="clear" w:color="auto" w:fill="FFFFFF"/>
      </w:rPr>
    </w:pPr>
  </w:p>
  <w:p w:rsidR="00A74331" w:rsidRPr="00150DD3" w:rsidRDefault="00A74331" w:rsidP="00A74331">
    <w:pPr>
      <w:pStyle w:val="Cabealho"/>
      <w:jc w:val="center"/>
      <w:rPr>
        <w:rFonts w:ascii="GT Walsheim Pro Condensed Bold" w:hAnsi="GT Walsheim Pro Condensed Bold" w:cs="Arial"/>
        <w:color w:val="474747"/>
        <w:shd w:val="clear" w:color="auto" w:fill="FFFFFF"/>
      </w:rPr>
    </w:pPr>
    <w:r>
      <w:rPr>
        <w:noProof/>
        <w:lang w:eastAsia="pt-BR"/>
      </w:rPr>
      <w:drawing>
        <wp:anchor distT="0" distB="0" distL="114300" distR="114300" simplePos="0" relativeHeight="251662336" behindDoc="1" locked="0" layoutInCell="1" allowOverlap="1" wp14:anchorId="2C983ECE" wp14:editId="67AE24BF">
          <wp:simplePos x="0" y="0"/>
          <wp:positionH relativeFrom="margin">
            <wp:posOffset>405516</wp:posOffset>
          </wp:positionH>
          <wp:positionV relativeFrom="margin">
            <wp:posOffset>1595009</wp:posOffset>
          </wp:positionV>
          <wp:extent cx="4989600" cy="4766400"/>
          <wp:effectExtent l="0" t="0" r="1905" b="0"/>
          <wp:wrapNone/>
          <wp:docPr id="11" name="Imagem 11" descr="so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9600" cy="4766400"/>
                  </a:xfrm>
                  <a:prstGeom prst="rect">
                    <a:avLst/>
                  </a:prstGeom>
                  <a:noFill/>
                </pic:spPr>
              </pic:pic>
            </a:graphicData>
          </a:graphic>
          <wp14:sizeRelH relativeFrom="page">
            <wp14:pctWidth>0</wp14:pctWidth>
          </wp14:sizeRelH>
          <wp14:sizeRelV relativeFrom="page">
            <wp14:pctHeight>0</wp14:pctHeight>
          </wp14:sizeRelV>
        </wp:anchor>
      </w:drawing>
    </w:r>
    <w:r w:rsidRPr="00150DD3">
      <w:rPr>
        <w:rFonts w:ascii="GT Walsheim Pro Condensed Bold" w:hAnsi="GT Walsheim Pro Condensed Bold" w:cs="Arial"/>
        <w:color w:val="474747"/>
        <w:shd w:val="clear" w:color="auto" w:fill="FFFFFF"/>
      </w:rPr>
      <w:t>PREFEITURA MUNICIPAL DE SIDROLÂNDIA</w:t>
    </w:r>
  </w:p>
  <w:p w:rsidR="00F212EF" w:rsidRDefault="00A74331" w:rsidP="00A74331">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EF" w:rsidRDefault="00F212EF" w:rsidP="00F212EF">
      <w:pPr>
        <w:spacing w:after="0" w:line="240" w:lineRule="auto"/>
      </w:pPr>
      <w:r>
        <w:separator/>
      </w:r>
    </w:p>
  </w:footnote>
  <w:footnote w:type="continuationSeparator" w:id="0">
    <w:p w:rsidR="00F212EF" w:rsidRDefault="00F212EF" w:rsidP="00F21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2187" w:type="dxa"/>
      <w:tblInd w:w="7699" w:type="dxa"/>
      <w:tblLook w:val="04A0" w:firstRow="1" w:lastRow="0" w:firstColumn="1" w:lastColumn="0" w:noHBand="0" w:noVBand="1"/>
    </w:tblPr>
    <w:tblGrid>
      <w:gridCol w:w="2187"/>
    </w:tblGrid>
    <w:tr w:rsidR="0078044D" w:rsidTr="0078044D">
      <w:trPr>
        <w:trHeight w:val="262"/>
      </w:trPr>
      <w:tc>
        <w:tcPr>
          <w:tcW w:w="2187" w:type="dxa"/>
        </w:tcPr>
        <w:p w:rsidR="0078044D" w:rsidRDefault="0078044D">
          <w:pPr>
            <w:pStyle w:val="Cabealho"/>
          </w:pPr>
          <w:r>
            <w:t xml:space="preserve">Folha </w:t>
          </w:r>
        </w:p>
      </w:tc>
    </w:tr>
    <w:tr w:rsidR="0078044D" w:rsidTr="0078044D">
      <w:trPr>
        <w:trHeight w:val="248"/>
      </w:trPr>
      <w:tc>
        <w:tcPr>
          <w:tcW w:w="2187" w:type="dxa"/>
        </w:tcPr>
        <w:p w:rsidR="0078044D" w:rsidRDefault="0078044D">
          <w:pPr>
            <w:pStyle w:val="Cabealho"/>
          </w:pPr>
          <w:r>
            <w:t>Rubrica</w:t>
          </w:r>
        </w:p>
      </w:tc>
    </w:tr>
  </w:tbl>
  <w:p w:rsidR="00F212EF" w:rsidRDefault="002963BC">
    <w:pPr>
      <w:pStyle w:val="Cabealho"/>
    </w:pPr>
    <w:r>
      <w:rPr>
        <w:noProof/>
        <w:lang w:eastAsia="pt-BR"/>
      </w:rPr>
      <w:drawing>
        <wp:anchor distT="0" distB="0" distL="114300" distR="114300" simplePos="0" relativeHeight="251663360" behindDoc="1" locked="0" layoutInCell="1" allowOverlap="1">
          <wp:simplePos x="0" y="0"/>
          <wp:positionH relativeFrom="margin">
            <wp:align>center</wp:align>
          </wp:positionH>
          <wp:positionV relativeFrom="margin">
            <wp:posOffset>-1181100</wp:posOffset>
          </wp:positionV>
          <wp:extent cx="4393456" cy="792000"/>
          <wp:effectExtent l="0" t="0" r="762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3456" cy="7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EF"/>
    <w:rsid w:val="00174F37"/>
    <w:rsid w:val="002963BC"/>
    <w:rsid w:val="0078044D"/>
    <w:rsid w:val="00A74331"/>
    <w:rsid w:val="00B85219"/>
    <w:rsid w:val="00C7172A"/>
    <w:rsid w:val="00ED0437"/>
    <w:rsid w:val="00F212EF"/>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28359D5-B04C-4B28-A94E-87468ACB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F212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2EF"/>
  </w:style>
  <w:style w:type="paragraph" w:styleId="Rodap">
    <w:name w:val="footer"/>
    <w:basedOn w:val="Normal"/>
    <w:link w:val="RodapChar"/>
    <w:uiPriority w:val="99"/>
    <w:unhideWhenUsed/>
    <w:qFormat/>
    <w:rsid w:val="00F212EF"/>
    <w:pPr>
      <w:tabs>
        <w:tab w:val="center" w:pos="4252"/>
        <w:tab w:val="right" w:pos="8504"/>
      </w:tabs>
      <w:spacing w:after="0" w:line="240" w:lineRule="auto"/>
    </w:pPr>
  </w:style>
  <w:style w:type="character" w:customStyle="1" w:styleId="RodapChar">
    <w:name w:val="Rodapé Char"/>
    <w:basedOn w:val="Fontepargpadro"/>
    <w:link w:val="Rodap"/>
    <w:uiPriority w:val="99"/>
    <w:rsid w:val="00F212EF"/>
  </w:style>
  <w:style w:type="paragraph" w:styleId="Textodebalo">
    <w:name w:val="Balloon Text"/>
    <w:basedOn w:val="Normal"/>
    <w:link w:val="TextodebaloChar"/>
    <w:uiPriority w:val="99"/>
    <w:semiHidden/>
    <w:unhideWhenUsed/>
    <w:rsid w:val="002963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63BC"/>
    <w:rPr>
      <w:rFonts w:ascii="Segoe UI" w:hAnsi="Segoe UI" w:cs="Segoe UI"/>
      <w:sz w:val="18"/>
      <w:szCs w:val="18"/>
    </w:rPr>
  </w:style>
  <w:style w:type="table" w:styleId="Tabelacomgrade">
    <w:name w:val="Table Grid"/>
    <w:basedOn w:val="Tabelanormal"/>
    <w:uiPriority w:val="39"/>
    <w:rsid w:val="00780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3227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6</cp:revision>
  <cp:lastPrinted>2026-03-24T13:24:00Z</cp:lastPrinted>
  <dcterms:created xsi:type="dcterms:W3CDTF">2026-01-29T17:16:00Z</dcterms:created>
  <dcterms:modified xsi:type="dcterms:W3CDTF">2026-03-24T13:24:00Z</dcterms:modified>
</cp:coreProperties>
</file>