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CD" w:rsidRPr="0021724D" w:rsidRDefault="0021724D">
      <w:pPr>
        <w:jc w:val="center"/>
        <w:rPr>
          <w:rFonts w:ascii="Arial" w:eastAsia="Century Gothic" w:hAnsi="Arial" w:cs="Arial"/>
          <w:b/>
          <w:bCs/>
          <w:color w:val="000009"/>
          <w:sz w:val="24"/>
          <w:szCs w:val="24"/>
        </w:rPr>
      </w:pPr>
      <w:bookmarkStart w:id="0" w:name="_heading=h.fgqs47dt82no" w:colFirst="0" w:colLast="0"/>
      <w:bookmarkEnd w:id="0"/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>ANEXO III</w:t>
      </w:r>
    </w:p>
    <w:p w:rsidR="00F43ACD" w:rsidRPr="0021724D" w:rsidRDefault="0021724D">
      <w:pPr>
        <w:jc w:val="center"/>
        <w:rPr>
          <w:rFonts w:ascii="Arial" w:eastAsia="Century Gothic" w:hAnsi="Arial" w:cs="Arial"/>
          <w:b/>
          <w:bCs/>
          <w:sz w:val="24"/>
          <w:szCs w:val="24"/>
        </w:rPr>
      </w:pPr>
      <w:r w:rsidRPr="0021724D">
        <w:rPr>
          <w:rFonts w:ascii="Arial" w:eastAsia="Century Gothic" w:hAnsi="Arial" w:cs="Arial"/>
          <w:b/>
          <w:bCs/>
          <w:color w:val="000009"/>
          <w:sz w:val="24"/>
          <w:szCs w:val="24"/>
        </w:rPr>
        <w:t xml:space="preserve"> </w:t>
      </w:r>
      <w:r w:rsidRPr="0021724D">
        <w:rPr>
          <w:rFonts w:ascii="Arial" w:eastAsia="Century Gothic" w:hAnsi="Arial" w:cs="Arial"/>
          <w:b/>
          <w:bCs/>
          <w:sz w:val="24"/>
          <w:szCs w:val="24"/>
        </w:rPr>
        <w:t>DECLARAÇÃO UNIFICADA</w:t>
      </w:r>
    </w:p>
    <w:p w:rsidR="00F43ACD" w:rsidRPr="0021724D" w:rsidRDefault="00F43AC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 </w:t>
      </w: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SRP Nº </w:t>
      </w:r>
      <w:r w:rsidRPr="0021724D">
        <w:rPr>
          <w:rFonts w:ascii="Arial" w:eastAsia="Century Gothic" w:hAnsi="Arial" w:cs="Arial"/>
          <w:b/>
          <w:bCs/>
          <w:sz w:val="24"/>
          <w:szCs w:val="24"/>
        </w:rPr>
        <w:t>12</w:t>
      </w: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Century Gothic" w:hAnsi="Arial" w:cs="Arial"/>
          <w:b/>
          <w:bCs/>
          <w:color w:val="CD1619"/>
          <w:sz w:val="24"/>
          <w:szCs w:val="24"/>
        </w:rPr>
      </w:pP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 PROCESSO Nº </w:t>
      </w:r>
      <w:r w:rsidRPr="0021724D">
        <w:rPr>
          <w:rFonts w:ascii="Arial" w:eastAsia="Century Gothic" w:hAnsi="Arial" w:cs="Arial"/>
          <w:b/>
          <w:bCs/>
          <w:sz w:val="24"/>
          <w:szCs w:val="24"/>
        </w:rPr>
        <w:t>1678</w:t>
      </w: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</w:t>
      </w: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Century Gothic" w:hAnsi="Arial" w:cs="Arial"/>
          <w:b/>
          <w:bCs/>
          <w:color w:val="000000"/>
          <w:sz w:val="24"/>
          <w:szCs w:val="24"/>
        </w:rPr>
      </w:pPr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 w:rsidRPr="0021724D">
        <w:rPr>
          <w:rFonts w:ascii="Arial" w:eastAsia="Century Gothic" w:hAnsi="Arial" w:cs="Arial"/>
          <w:color w:val="000000"/>
          <w:sz w:val="24"/>
          <w:szCs w:val="24"/>
        </w:rPr>
        <w:t>numero</w:t>
      </w:r>
      <w:proofErr w:type="spellEnd"/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 w:rsidRPr="0021724D">
        <w:rPr>
          <w:rFonts w:ascii="Arial" w:eastAsia="Century Gothic" w:hAnsi="Arial" w:cs="Arial"/>
          <w:color w:val="000000"/>
          <w:sz w:val="24"/>
          <w:szCs w:val="24"/>
        </w:rPr>
        <w:t>Sr</w:t>
      </w:r>
      <w:proofErr w:type="spellEnd"/>
      <w:r w:rsidRPr="0021724D">
        <w:rPr>
          <w:rFonts w:ascii="Arial" w:eastAsia="Century Gothic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 xml:space="preserve">Pregão Eletrônico n° </w:t>
      </w:r>
      <w:r w:rsidRPr="0021724D">
        <w:rPr>
          <w:rFonts w:ascii="Arial" w:eastAsia="Century Gothic" w:hAnsi="Arial" w:cs="Arial"/>
          <w:b/>
          <w:bCs/>
          <w:sz w:val="24"/>
          <w:szCs w:val="24"/>
        </w:rPr>
        <w:t>12</w:t>
      </w:r>
      <w:r w:rsidRPr="0021724D">
        <w:rPr>
          <w:rFonts w:ascii="Arial" w:eastAsia="Century Gothic" w:hAnsi="Arial" w:cs="Arial"/>
          <w:b/>
          <w:bCs/>
          <w:color w:val="000000"/>
          <w:sz w:val="24"/>
          <w:szCs w:val="24"/>
        </w:rPr>
        <w:t>/2026:</w:t>
      </w:r>
    </w:p>
    <w:p w:rsidR="00F43ACD" w:rsidRPr="0021724D" w:rsidRDefault="00F43A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 w:firstLine="454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21724D" w:rsidRPr="0021724D" w:rsidRDefault="0021724D" w:rsidP="0021724D">
      <w:pPr>
        <w:numPr>
          <w:ilvl w:val="0"/>
          <w:numId w:val="1"/>
        </w:numPr>
        <w:spacing w:before="240"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Conhece, aceita e se submete a todas as condições do processo e seus anexos;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Compromete-se a executar o objeto de acordo com os prazos, planejamentos e especificações do certame;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Está ciente das condições do processo e fornecerá informações complementares, se solicitadas;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Manterá durante a execução do contrato todas as condições de habilitação e qualificação exigidas;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Não possui empregados menores de 18 anos em trabalho noturno, perigoso ou insalubre, ou menores de 16 anos, exceto como aprendiz a partir de 14 anos;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Não possui atos ou fatos impeditivos à sua idoneidade moral, financeira ou econômica;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Não se enquadra nos impedimentos do art. 14 da Lei nº 14.133/2021;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Cumpre as exigências de reserva de cargos para PCD e reabilitados da Previdência Social;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Não há familiares de dirigentes do órgão contratante ou agentes públicos responsáveis pelo processo no quadro societário da empresa;</w:t>
      </w:r>
    </w:p>
    <w:p w:rsidR="0021724D" w:rsidRPr="0021724D" w:rsidRDefault="0021724D" w:rsidP="0021724D">
      <w:pPr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>No caso de ME/EPP, declara compatibilidade financeira da contratação com demais receitas do exercício;</w:t>
      </w:r>
    </w:p>
    <w:p w:rsidR="0021724D" w:rsidRPr="0021724D" w:rsidRDefault="0021724D" w:rsidP="0021724D">
      <w:pPr>
        <w:numPr>
          <w:ilvl w:val="0"/>
          <w:numId w:val="1"/>
        </w:numPr>
        <w:spacing w:after="240" w:line="360" w:lineRule="auto"/>
        <w:ind w:left="284" w:right="-6" w:firstLine="0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Arial" w:hAnsi="Arial" w:cs="Arial"/>
          <w:sz w:val="24"/>
          <w:szCs w:val="24"/>
        </w:rPr>
        <w:t xml:space="preserve">Declara que os custos de sua proposta incluem integralmente os direitos trabalhistas assegurados em lei, normas </w:t>
      </w:r>
      <w:proofErr w:type="spellStart"/>
      <w:r w:rsidRPr="0021724D">
        <w:rPr>
          <w:rFonts w:ascii="Arial" w:eastAsia="Arial" w:hAnsi="Arial" w:cs="Arial"/>
          <w:sz w:val="24"/>
          <w:szCs w:val="24"/>
        </w:rPr>
        <w:t>infralegais</w:t>
      </w:r>
      <w:proofErr w:type="spellEnd"/>
      <w:r w:rsidRPr="0021724D">
        <w:rPr>
          <w:rFonts w:ascii="Arial" w:eastAsia="Arial" w:hAnsi="Arial" w:cs="Arial"/>
          <w:sz w:val="24"/>
          <w:szCs w:val="24"/>
        </w:rPr>
        <w:t xml:space="preserve"> e convenções coletivas vigentes.</w:t>
      </w:r>
    </w:p>
    <w:p w:rsidR="00F43ACD" w:rsidRPr="0021724D" w:rsidRDefault="0021724D" w:rsidP="0021724D">
      <w:pPr>
        <w:numPr>
          <w:ilvl w:val="0"/>
          <w:numId w:val="1"/>
        </w:numPr>
        <w:spacing w:after="240" w:line="360" w:lineRule="auto"/>
        <w:ind w:left="284" w:right="-6" w:firstLine="0"/>
        <w:jc w:val="both"/>
        <w:rPr>
          <w:rFonts w:ascii="Arial" w:eastAsia="Century Gothic" w:hAnsi="Arial" w:cs="Arial"/>
          <w:sz w:val="24"/>
          <w:szCs w:val="24"/>
        </w:rPr>
      </w:pPr>
      <w:proofErr w:type="gramStart"/>
      <w:r w:rsidRPr="0021724D">
        <w:rPr>
          <w:rFonts w:ascii="Arial" w:eastAsia="Century Gothic" w:hAnsi="Arial" w:cs="Arial"/>
          <w:sz w:val="24"/>
          <w:szCs w:val="24"/>
        </w:rPr>
        <w:t>para</w:t>
      </w:r>
      <w:proofErr w:type="gramEnd"/>
      <w:r w:rsidRPr="0021724D">
        <w:rPr>
          <w:rFonts w:ascii="Arial" w:eastAsia="Century Gothic" w:hAnsi="Arial" w:cs="Arial"/>
          <w:sz w:val="24"/>
          <w:szCs w:val="24"/>
        </w:rPr>
        <w:t xml:space="preserve"> os devidos fins que caso seja ven</w:t>
      </w:r>
      <w:r>
        <w:rPr>
          <w:rFonts w:ascii="Arial" w:eastAsia="Century Gothic" w:hAnsi="Arial" w:cs="Arial"/>
          <w:sz w:val="24"/>
          <w:szCs w:val="24"/>
        </w:rPr>
        <w:t>cedora do Pregão Eletrônico nº 12</w:t>
      </w:r>
      <w:r w:rsidRPr="0021724D">
        <w:rPr>
          <w:rFonts w:ascii="Arial" w:eastAsia="Century Gothic" w:hAnsi="Arial" w:cs="Arial"/>
          <w:sz w:val="24"/>
          <w:szCs w:val="24"/>
        </w:rPr>
        <w:t xml:space="preserve">/2026, Processo nº </w:t>
      </w:r>
      <w:r>
        <w:rPr>
          <w:rFonts w:ascii="Arial" w:eastAsia="Century Gothic" w:hAnsi="Arial" w:cs="Arial"/>
          <w:sz w:val="24"/>
          <w:szCs w:val="24"/>
        </w:rPr>
        <w:t>1678</w:t>
      </w:r>
      <w:r w:rsidRPr="0021724D">
        <w:rPr>
          <w:rFonts w:ascii="Arial" w:eastAsia="Century Gothic" w:hAnsi="Arial" w:cs="Arial"/>
          <w:sz w:val="24"/>
          <w:szCs w:val="24"/>
        </w:rPr>
        <w:t>/2026, indicarei como PREPOSTO, o seguinte funcionário:</w:t>
      </w:r>
    </w:p>
    <w:p w:rsidR="00F43ACD" w:rsidRPr="0021724D" w:rsidRDefault="00F43AC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</w:p>
    <w:p w:rsidR="00F43ACD" w:rsidRPr="0021724D" w:rsidRDefault="0021724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Century Gothic" w:hAnsi="Arial" w:cs="Arial"/>
          <w:sz w:val="24"/>
          <w:szCs w:val="24"/>
        </w:rPr>
        <w:t>NOME COMPLETO:</w:t>
      </w:r>
      <w:bookmarkStart w:id="1" w:name="_GoBack"/>
      <w:bookmarkEnd w:id="1"/>
    </w:p>
    <w:p w:rsidR="00F43ACD" w:rsidRPr="0021724D" w:rsidRDefault="0021724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Century Gothic" w:hAnsi="Arial" w:cs="Arial"/>
          <w:sz w:val="24"/>
          <w:szCs w:val="24"/>
        </w:rPr>
        <w:t>CPF:</w:t>
      </w:r>
    </w:p>
    <w:p w:rsidR="00F43ACD" w:rsidRPr="0021724D" w:rsidRDefault="0021724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Century Gothic" w:hAnsi="Arial" w:cs="Arial"/>
          <w:sz w:val="24"/>
          <w:szCs w:val="24"/>
        </w:rPr>
        <w:t>ENDEREÇO:</w:t>
      </w:r>
    </w:p>
    <w:p w:rsidR="00F43ACD" w:rsidRPr="0021724D" w:rsidRDefault="0021724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Century Gothic" w:hAnsi="Arial" w:cs="Arial"/>
          <w:sz w:val="24"/>
          <w:szCs w:val="24"/>
        </w:rPr>
        <w:t>E-MAIL:</w:t>
      </w:r>
    </w:p>
    <w:p w:rsidR="00F43ACD" w:rsidRPr="0021724D" w:rsidRDefault="0021724D">
      <w:pPr>
        <w:ind w:right="-6"/>
        <w:jc w:val="both"/>
        <w:rPr>
          <w:rFonts w:ascii="Arial" w:eastAsia="Century Gothic" w:hAnsi="Arial" w:cs="Arial"/>
          <w:sz w:val="24"/>
          <w:szCs w:val="24"/>
        </w:rPr>
      </w:pPr>
      <w:r w:rsidRPr="0021724D">
        <w:rPr>
          <w:rFonts w:ascii="Arial" w:eastAsia="Century Gothic" w:hAnsi="Arial" w:cs="Arial"/>
          <w:sz w:val="24"/>
          <w:szCs w:val="24"/>
        </w:rPr>
        <w:t>TELEFONE:</w:t>
      </w:r>
    </w:p>
    <w:p w:rsidR="00F43ACD" w:rsidRPr="0021724D" w:rsidRDefault="00F43ACD">
      <w:pPr>
        <w:ind w:firstLine="567"/>
        <w:jc w:val="both"/>
        <w:rPr>
          <w:rFonts w:ascii="Arial" w:eastAsia="Century Gothic" w:hAnsi="Arial" w:cs="Arial"/>
          <w:sz w:val="24"/>
          <w:szCs w:val="24"/>
        </w:rPr>
      </w:pP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  <w:r w:rsidRPr="0021724D">
        <w:rPr>
          <w:rFonts w:ascii="Arial" w:eastAsia="Century Gothic" w:hAnsi="Arial" w:cs="Arial"/>
          <w:color w:val="000000"/>
          <w:sz w:val="24"/>
          <w:szCs w:val="24"/>
        </w:rPr>
        <w:lastRenderedPageBreak/>
        <w:t xml:space="preserve">Local, ______ de ____________________ </w:t>
      </w:r>
      <w:proofErr w:type="spellStart"/>
      <w:r w:rsidRPr="0021724D">
        <w:rPr>
          <w:rFonts w:ascii="Arial" w:eastAsia="Century Gothic" w:hAnsi="Arial" w:cs="Arial"/>
          <w:color w:val="000000"/>
          <w:sz w:val="24"/>
          <w:szCs w:val="24"/>
        </w:rPr>
        <w:t>de</w:t>
      </w:r>
      <w:proofErr w:type="spellEnd"/>
      <w:r w:rsidRPr="0021724D">
        <w:rPr>
          <w:rFonts w:ascii="Arial" w:eastAsia="Century Gothic" w:hAnsi="Arial" w:cs="Arial"/>
          <w:color w:val="000000"/>
          <w:sz w:val="24"/>
          <w:szCs w:val="24"/>
        </w:rPr>
        <w:t xml:space="preserve"> 202</w:t>
      </w:r>
      <w:r w:rsidRPr="0021724D">
        <w:rPr>
          <w:rFonts w:ascii="Arial" w:eastAsia="Century Gothic" w:hAnsi="Arial" w:cs="Arial"/>
          <w:sz w:val="24"/>
          <w:szCs w:val="24"/>
        </w:rPr>
        <w:t>6</w:t>
      </w:r>
      <w:r w:rsidRPr="0021724D">
        <w:rPr>
          <w:rFonts w:ascii="Arial" w:eastAsia="Century Gothic" w:hAnsi="Arial" w:cs="Arial"/>
          <w:color w:val="000000"/>
          <w:sz w:val="24"/>
          <w:szCs w:val="24"/>
        </w:rPr>
        <w:t>.</w:t>
      </w:r>
    </w:p>
    <w:p w:rsidR="00F43ACD" w:rsidRPr="0021724D" w:rsidRDefault="00F43A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F43ACD" w:rsidRPr="0021724D" w:rsidRDefault="00F43A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F43ACD" w:rsidRPr="0021724D" w:rsidRDefault="00F43AC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Century Gothic" w:hAnsi="Arial" w:cs="Arial"/>
          <w:color w:val="000000"/>
          <w:sz w:val="24"/>
          <w:szCs w:val="24"/>
        </w:rPr>
      </w:pP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21724D">
        <w:rPr>
          <w:rFonts w:ascii="Arial" w:eastAsia="Century Gothic" w:hAnsi="Arial" w:cs="Arial"/>
          <w:color w:val="000000"/>
          <w:sz w:val="24"/>
          <w:szCs w:val="24"/>
        </w:rPr>
        <w:t>________________________________________</w:t>
      </w:r>
    </w:p>
    <w:p w:rsidR="00F43ACD" w:rsidRPr="0021724D" w:rsidRDefault="0021724D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21724D">
        <w:rPr>
          <w:rFonts w:ascii="Arial" w:eastAsia="Century Gothic" w:hAnsi="Arial" w:cs="Arial"/>
          <w:color w:val="000000"/>
          <w:sz w:val="24"/>
          <w:szCs w:val="24"/>
        </w:rPr>
        <w:t>Assinatura do representante legal</w:t>
      </w:r>
    </w:p>
    <w:p w:rsidR="00F43ACD" w:rsidRPr="0021724D" w:rsidRDefault="00F43ACD">
      <w:pPr>
        <w:rPr>
          <w:rFonts w:ascii="Arial" w:eastAsia="Century Gothic" w:hAnsi="Arial" w:cs="Arial"/>
          <w:sz w:val="24"/>
          <w:szCs w:val="24"/>
        </w:rPr>
      </w:pPr>
    </w:p>
    <w:sectPr w:rsidR="00F43ACD" w:rsidRPr="0021724D">
      <w:headerReference w:type="default" r:id="rId8"/>
      <w:footerReference w:type="default" r:id="rId9"/>
      <w:pgSz w:w="12240" w:h="15840"/>
      <w:pgMar w:top="1843" w:right="1259" w:bottom="567" w:left="851" w:header="283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1724D">
      <w:r>
        <w:separator/>
      </w:r>
    </w:p>
  </w:endnote>
  <w:endnote w:type="continuationSeparator" w:id="0">
    <w:p w:rsidR="00000000" w:rsidRDefault="0021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DB710660-AEA2-4577-9078-0F0098876876}"/>
    <w:embedBoldItalic r:id="rId2" w:fontKey="{EAD6E4A1-3D2F-418F-8943-37412DCA3C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B500C26-2902-4AF7-A7DE-3B51001E641F}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E7CEA152-27EF-48FB-8BB4-6361BD0BEB6D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7CC246A-97BE-4AAD-B774-A3DD83BACB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0ACA554-BF11-47E2-83AE-C0501C1E3076}"/>
    <w:embedBold r:id="rId7" w:fontKey="{AC1C7657-0A96-43DD-A0BE-55A47A0D5D29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ACB5786-060D-4D5A-9815-7274F59143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AF2676B-A4A5-444C-8B8E-C3D34D3BEC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CD" w:rsidRDefault="00F43AC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F43ACD" w:rsidRPr="0021724D" w:rsidRDefault="0021724D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Cs/>
        <w:highlight w:val="white"/>
      </w:rPr>
    </w:pPr>
    <w:r w:rsidRPr="0021724D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1724D">
      <w:r>
        <w:separator/>
      </w:r>
    </w:p>
  </w:footnote>
  <w:footnote w:type="continuationSeparator" w:id="0">
    <w:p w:rsidR="00000000" w:rsidRDefault="002172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ACD" w:rsidRDefault="0021724D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-36195</wp:posOffset>
          </wp:positionV>
          <wp:extent cx="4874150" cy="876300"/>
          <wp:effectExtent l="0" t="0" r="3175" b="0"/>
          <wp:wrapNone/>
          <wp:docPr id="8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41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tbl>
    <w:tblPr>
      <w:tblStyle w:val="Tabelacomgrade"/>
      <w:tblW w:w="1701" w:type="dxa"/>
      <w:tblInd w:w="9209" w:type="dxa"/>
      <w:tblLook w:val="04A0" w:firstRow="1" w:lastRow="0" w:firstColumn="1" w:lastColumn="0" w:noHBand="0" w:noVBand="1"/>
    </w:tblPr>
    <w:tblGrid>
      <w:gridCol w:w="1701"/>
    </w:tblGrid>
    <w:tr w:rsidR="0021724D" w:rsidTr="0021724D">
      <w:tc>
        <w:tcPr>
          <w:tcW w:w="1701" w:type="dxa"/>
        </w:tcPr>
        <w:p w:rsidR="0021724D" w:rsidRDefault="0021724D" w:rsidP="0021724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21724D" w:rsidTr="0021724D">
      <w:tc>
        <w:tcPr>
          <w:tcW w:w="1701" w:type="dxa"/>
        </w:tcPr>
        <w:p w:rsidR="0021724D" w:rsidRDefault="0021724D" w:rsidP="0021724D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F43ACD" w:rsidRDefault="00F43ACD">
    <w:pPr>
      <w:widowControl w:val="0"/>
      <w:tabs>
        <w:tab w:val="center" w:pos="4961"/>
        <w:tab w:val="right" w:pos="9922"/>
      </w:tabs>
      <w:jc w:val="center"/>
      <w:rPr>
        <w:rFonts w:ascii="Liberation Serif" w:eastAsia="Liberation Serif" w:hAnsi="Liberation Serif" w:cs="Liberation Seri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06872"/>
    <w:multiLevelType w:val="multilevel"/>
    <w:tmpl w:val="60C25D5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ACD"/>
    <w:rsid w:val="0021724D"/>
    <w:rsid w:val="00F4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DBB029-213A-405A-BA29-591E68501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217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QT8LCM/eL7mZhmaW52s44PaKmQ==">CgMxLjAyDmguZmdxczQ3ZHQ4Mm5vOAByITFkSGZrZW8yYW9Bb0QyMjUzNjctUVRjaURTTzhyTEl6Ug==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licitacao</cp:lastModifiedBy>
  <cp:revision>2</cp:revision>
  <cp:lastPrinted>2026-04-27T15:02:00Z</cp:lastPrinted>
  <dcterms:created xsi:type="dcterms:W3CDTF">2026-03-19T17:03:00Z</dcterms:created>
  <dcterms:modified xsi:type="dcterms:W3CDTF">2026-04-27T15:02:00Z</dcterms:modified>
</cp:coreProperties>
</file>