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66" w:rsidRPr="00976163" w:rsidRDefault="00B34CCF" w:rsidP="00976163">
      <w:pPr>
        <w:spacing w:before="120" w:after="0" w:line="360" w:lineRule="auto"/>
        <w:jc w:val="center"/>
        <w:rPr>
          <w:rFonts w:ascii="Courier New" w:hAnsi="Courier New" w:cs="Courier New"/>
          <w:b/>
          <w:sz w:val="24"/>
          <w:szCs w:val="24"/>
        </w:rPr>
      </w:pPr>
      <w:r w:rsidRPr="00976163">
        <w:rPr>
          <w:rFonts w:ascii="Courier New" w:hAnsi="Courier New" w:cs="Courier New"/>
          <w:b/>
          <w:sz w:val="24"/>
          <w:szCs w:val="24"/>
        </w:rPr>
        <w:t>ORIENTAÇÃO TÉCNICA</w:t>
      </w:r>
      <w:r w:rsidR="000F169C" w:rsidRPr="00976163">
        <w:rPr>
          <w:rFonts w:ascii="Courier New" w:hAnsi="Courier New" w:cs="Courier New"/>
          <w:b/>
          <w:sz w:val="24"/>
          <w:szCs w:val="24"/>
        </w:rPr>
        <w:t>/CGM</w:t>
      </w:r>
      <w:r w:rsidRPr="00976163">
        <w:rPr>
          <w:rFonts w:ascii="Courier New" w:hAnsi="Courier New" w:cs="Courier New"/>
          <w:b/>
          <w:sz w:val="24"/>
          <w:szCs w:val="24"/>
        </w:rPr>
        <w:t xml:space="preserve"> 0</w:t>
      </w:r>
      <w:r w:rsidR="00A26671" w:rsidRPr="00976163">
        <w:rPr>
          <w:rFonts w:ascii="Courier New" w:hAnsi="Courier New" w:cs="Courier New"/>
          <w:b/>
          <w:sz w:val="24"/>
          <w:szCs w:val="24"/>
        </w:rPr>
        <w:t>4</w:t>
      </w:r>
      <w:r w:rsidR="001C5166" w:rsidRPr="00976163">
        <w:rPr>
          <w:rFonts w:ascii="Courier New" w:hAnsi="Courier New" w:cs="Courier New"/>
          <w:b/>
          <w:sz w:val="24"/>
          <w:szCs w:val="24"/>
        </w:rPr>
        <w:t>/</w:t>
      </w:r>
      <w:r w:rsidR="000E2148" w:rsidRPr="00976163">
        <w:rPr>
          <w:rFonts w:ascii="Courier New" w:hAnsi="Courier New" w:cs="Courier New"/>
          <w:b/>
          <w:sz w:val="24"/>
          <w:szCs w:val="24"/>
        </w:rPr>
        <w:t>2022</w:t>
      </w:r>
      <w:r w:rsidR="001C5166" w:rsidRPr="00976163">
        <w:rPr>
          <w:rFonts w:ascii="Courier New" w:hAnsi="Courier New" w:cs="Courier New"/>
          <w:b/>
          <w:sz w:val="24"/>
          <w:szCs w:val="24"/>
        </w:rPr>
        <w:t xml:space="preserve"> DE </w:t>
      </w:r>
      <w:r w:rsidR="00C57F86">
        <w:rPr>
          <w:rFonts w:ascii="Courier New" w:hAnsi="Courier New" w:cs="Courier New"/>
          <w:b/>
          <w:sz w:val="24"/>
          <w:szCs w:val="24"/>
        </w:rPr>
        <w:t>20</w:t>
      </w:r>
      <w:r w:rsidR="001C5166" w:rsidRPr="00976163">
        <w:rPr>
          <w:rFonts w:ascii="Courier New" w:hAnsi="Courier New" w:cs="Courier New"/>
          <w:b/>
          <w:sz w:val="24"/>
          <w:szCs w:val="24"/>
        </w:rPr>
        <w:t xml:space="preserve"> DE </w:t>
      </w:r>
      <w:r w:rsidR="0029286C" w:rsidRPr="00976163">
        <w:rPr>
          <w:rFonts w:ascii="Courier New" w:hAnsi="Courier New" w:cs="Courier New"/>
          <w:b/>
          <w:sz w:val="24"/>
          <w:szCs w:val="24"/>
        </w:rPr>
        <w:t>JU</w:t>
      </w:r>
      <w:r w:rsidR="00F51F98" w:rsidRPr="00976163">
        <w:rPr>
          <w:rFonts w:ascii="Courier New" w:hAnsi="Courier New" w:cs="Courier New"/>
          <w:b/>
          <w:sz w:val="24"/>
          <w:szCs w:val="24"/>
        </w:rPr>
        <w:t>L</w:t>
      </w:r>
      <w:r w:rsidR="0029286C" w:rsidRPr="00976163">
        <w:rPr>
          <w:rFonts w:ascii="Courier New" w:hAnsi="Courier New" w:cs="Courier New"/>
          <w:b/>
          <w:sz w:val="24"/>
          <w:szCs w:val="24"/>
        </w:rPr>
        <w:t>HO</w:t>
      </w:r>
      <w:r w:rsidR="000E2148" w:rsidRPr="00976163">
        <w:rPr>
          <w:rFonts w:ascii="Courier New" w:hAnsi="Courier New" w:cs="Courier New"/>
          <w:b/>
          <w:sz w:val="24"/>
          <w:szCs w:val="24"/>
        </w:rPr>
        <w:t xml:space="preserve"> DE 2022</w:t>
      </w:r>
    </w:p>
    <w:p w:rsidR="00976163" w:rsidRPr="00976163" w:rsidRDefault="00976163" w:rsidP="00976163">
      <w:pPr>
        <w:spacing w:before="120" w:after="0" w:line="360" w:lineRule="auto"/>
        <w:ind w:left="4536"/>
        <w:jc w:val="both"/>
        <w:rPr>
          <w:rFonts w:ascii="Courier New" w:hAnsi="Courier New" w:cs="Courier New"/>
          <w:i/>
          <w:sz w:val="24"/>
          <w:szCs w:val="24"/>
        </w:rPr>
      </w:pPr>
    </w:p>
    <w:p w:rsidR="00A26671" w:rsidRPr="00976163" w:rsidRDefault="00A26671" w:rsidP="005733AE">
      <w:pPr>
        <w:tabs>
          <w:tab w:val="left" w:pos="8085"/>
        </w:tabs>
        <w:spacing w:before="240" w:after="0" w:line="360" w:lineRule="auto"/>
        <w:jc w:val="center"/>
        <w:rPr>
          <w:rFonts w:ascii="Courier New" w:hAnsi="Courier New" w:cs="Courier New"/>
          <w:b/>
          <w:sz w:val="24"/>
          <w:szCs w:val="24"/>
        </w:rPr>
      </w:pPr>
      <w:bookmarkStart w:id="0" w:name="_GoBack"/>
      <w:bookmarkEnd w:id="0"/>
      <w:r w:rsidRPr="00976163">
        <w:rPr>
          <w:rFonts w:ascii="Courier New" w:hAnsi="Courier New" w:cs="Courier New"/>
          <w:b/>
          <w:sz w:val="24"/>
          <w:szCs w:val="24"/>
        </w:rPr>
        <w:t>ANEXO I</w:t>
      </w:r>
    </w:p>
    <w:p w:rsidR="00A26671" w:rsidRPr="00976163" w:rsidRDefault="00A26671" w:rsidP="005733AE">
      <w:pPr>
        <w:tabs>
          <w:tab w:val="left" w:pos="8085"/>
        </w:tabs>
        <w:spacing w:before="240" w:after="0" w:line="360" w:lineRule="auto"/>
        <w:jc w:val="center"/>
        <w:rPr>
          <w:rFonts w:ascii="Courier New" w:hAnsi="Courier New" w:cs="Courier New"/>
          <w:b/>
          <w:sz w:val="24"/>
          <w:szCs w:val="24"/>
        </w:rPr>
      </w:pPr>
      <w:r w:rsidRPr="00976163">
        <w:rPr>
          <w:rFonts w:ascii="Courier New" w:hAnsi="Courier New" w:cs="Courier New"/>
          <w:b/>
          <w:sz w:val="24"/>
          <w:szCs w:val="24"/>
        </w:rPr>
        <w:t>PLANO BÁSICO DE FISCALIZAÇÃO DE COMPRAS E SERVIÇOS</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p>
    <w:p w:rsidR="00A26671" w:rsidRPr="00976163" w:rsidRDefault="00A26671" w:rsidP="005733AE">
      <w:pPr>
        <w:tabs>
          <w:tab w:val="left" w:pos="8085"/>
        </w:tabs>
        <w:spacing w:before="240" w:after="0" w:line="360" w:lineRule="auto"/>
        <w:jc w:val="both"/>
        <w:rPr>
          <w:rFonts w:ascii="Courier New" w:hAnsi="Courier New" w:cs="Courier New"/>
          <w:b/>
          <w:sz w:val="24"/>
          <w:szCs w:val="24"/>
        </w:rPr>
      </w:pPr>
      <w:r w:rsidRPr="00976163">
        <w:rPr>
          <w:rFonts w:ascii="Courier New" w:hAnsi="Courier New" w:cs="Courier New"/>
          <w:b/>
          <w:sz w:val="24"/>
          <w:szCs w:val="24"/>
        </w:rPr>
        <w:t>Indica-se como ações a serem observadas na fiscalização de qualquer objeto: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1 -</w:t>
      </w:r>
      <w:r w:rsidRPr="00976163">
        <w:rPr>
          <w:rFonts w:ascii="Courier New" w:hAnsi="Courier New" w:cs="Courier New"/>
          <w:sz w:val="24"/>
          <w:szCs w:val="24"/>
          <w:u w:val="single"/>
        </w:rPr>
        <w:t xml:space="preserve"> No atesto obrigatório no anverso das </w:t>
      </w:r>
      <w:r w:rsidR="00F34CFD" w:rsidRPr="00976163">
        <w:rPr>
          <w:rFonts w:ascii="Courier New" w:hAnsi="Courier New" w:cs="Courier New"/>
          <w:sz w:val="24"/>
          <w:szCs w:val="24"/>
          <w:u w:val="single"/>
        </w:rPr>
        <w:t>Notas Fiscais</w:t>
      </w:r>
      <w:r w:rsidR="00F34CFD" w:rsidRPr="00976163">
        <w:rPr>
          <w:rFonts w:ascii="Courier New" w:hAnsi="Courier New" w:cs="Courier New"/>
          <w:sz w:val="24"/>
          <w:szCs w:val="24"/>
        </w:rPr>
        <w:t xml:space="preserve"> </w:t>
      </w:r>
      <w:r w:rsidRPr="00976163">
        <w:rPr>
          <w:rFonts w:ascii="Courier New" w:hAnsi="Courier New" w:cs="Courier New"/>
          <w:sz w:val="24"/>
          <w:szCs w:val="24"/>
        </w:rPr>
        <w:t xml:space="preserve">o </w:t>
      </w:r>
      <w:r w:rsidR="00F34CFD">
        <w:rPr>
          <w:rFonts w:ascii="Courier New" w:hAnsi="Courier New" w:cs="Courier New"/>
          <w:sz w:val="24"/>
          <w:szCs w:val="24"/>
        </w:rPr>
        <w:t>Fiscal d</w:t>
      </w:r>
      <w:r w:rsidR="00F34CFD" w:rsidRPr="00976163">
        <w:rPr>
          <w:rFonts w:ascii="Courier New" w:hAnsi="Courier New" w:cs="Courier New"/>
          <w:sz w:val="24"/>
          <w:szCs w:val="24"/>
        </w:rPr>
        <w:t xml:space="preserve">o Contrato </w:t>
      </w:r>
      <w:r w:rsidRPr="00976163">
        <w:rPr>
          <w:rFonts w:ascii="Courier New" w:hAnsi="Courier New" w:cs="Courier New"/>
          <w:sz w:val="24"/>
          <w:szCs w:val="24"/>
        </w:rPr>
        <w:t xml:space="preserve">juntamente com outro servidor, declara que o produto ou o serviço foi entregue em consonância com o pactuado no Contrato e Edital. O atesto presume o fiel cumprimento do pactuado, em </w:t>
      </w:r>
      <w:r w:rsidR="00F34CFD">
        <w:rPr>
          <w:rFonts w:ascii="Courier New" w:hAnsi="Courier New" w:cs="Courier New"/>
          <w:sz w:val="24"/>
          <w:szCs w:val="24"/>
        </w:rPr>
        <w:t>Quantidade e</w:t>
      </w:r>
      <w:r w:rsidR="00F34CFD" w:rsidRPr="00976163">
        <w:rPr>
          <w:rFonts w:ascii="Courier New" w:hAnsi="Courier New" w:cs="Courier New"/>
          <w:sz w:val="24"/>
          <w:szCs w:val="24"/>
        </w:rPr>
        <w:t xml:space="preserve"> Qualidade </w:t>
      </w:r>
      <w:r w:rsidRPr="00976163">
        <w:rPr>
          <w:rFonts w:ascii="Courier New" w:hAnsi="Courier New" w:cs="Courier New"/>
          <w:sz w:val="24"/>
          <w:szCs w:val="24"/>
        </w:rPr>
        <w:t xml:space="preserve">e havendo alguma observação ou ressalva, o </w:t>
      </w:r>
      <w:r w:rsidR="00F34CFD">
        <w:rPr>
          <w:rFonts w:ascii="Courier New" w:hAnsi="Courier New" w:cs="Courier New"/>
          <w:sz w:val="24"/>
          <w:szCs w:val="24"/>
        </w:rPr>
        <w:t>F</w:t>
      </w:r>
      <w:r w:rsidRPr="00976163">
        <w:rPr>
          <w:rFonts w:ascii="Courier New" w:hAnsi="Courier New" w:cs="Courier New"/>
          <w:sz w:val="24"/>
          <w:szCs w:val="24"/>
        </w:rPr>
        <w:t>iscal deverá anotar ao lado de sua assinatura no respectivo documento.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F34CFD">
        <w:rPr>
          <w:rFonts w:ascii="Courier New" w:hAnsi="Courier New" w:cs="Courier New"/>
          <w:b/>
          <w:sz w:val="24"/>
          <w:szCs w:val="24"/>
          <w:u w:val="single"/>
        </w:rPr>
        <w:t xml:space="preserve">2 - </w:t>
      </w:r>
      <w:r w:rsidRPr="00F34CFD">
        <w:rPr>
          <w:rFonts w:ascii="Courier New" w:hAnsi="Courier New" w:cs="Courier New"/>
          <w:sz w:val="24"/>
          <w:szCs w:val="24"/>
          <w:u w:val="single"/>
        </w:rPr>
        <w:t xml:space="preserve">Se o </w:t>
      </w:r>
      <w:r w:rsidR="00F34CFD" w:rsidRPr="00F34CFD">
        <w:rPr>
          <w:rFonts w:ascii="Courier New" w:hAnsi="Courier New" w:cs="Courier New"/>
          <w:sz w:val="24"/>
          <w:szCs w:val="24"/>
          <w:u w:val="single"/>
        </w:rPr>
        <w:t>F</w:t>
      </w:r>
      <w:r w:rsidRPr="00F34CFD">
        <w:rPr>
          <w:rFonts w:ascii="Courier New" w:hAnsi="Courier New" w:cs="Courier New"/>
          <w:sz w:val="24"/>
          <w:szCs w:val="24"/>
          <w:u w:val="single"/>
        </w:rPr>
        <w:t>iscal não puder estar presente no ato da entrega da mercadoria</w:t>
      </w:r>
      <w:r w:rsidRPr="00976163">
        <w:rPr>
          <w:rFonts w:ascii="Courier New" w:hAnsi="Courier New" w:cs="Courier New"/>
          <w:sz w:val="24"/>
          <w:szCs w:val="24"/>
        </w:rPr>
        <w:t xml:space="preserve"> deverá lançar no anverso do </w:t>
      </w:r>
      <w:r w:rsidR="00F34CFD" w:rsidRPr="00976163">
        <w:rPr>
          <w:rFonts w:ascii="Courier New" w:hAnsi="Courier New" w:cs="Courier New"/>
          <w:sz w:val="24"/>
          <w:szCs w:val="24"/>
        </w:rPr>
        <w:t xml:space="preserve">Documento Fiscal </w:t>
      </w:r>
      <w:r w:rsidRPr="00976163">
        <w:rPr>
          <w:rFonts w:ascii="Courier New" w:hAnsi="Courier New" w:cs="Courier New"/>
          <w:sz w:val="24"/>
          <w:szCs w:val="24"/>
        </w:rPr>
        <w:t>a observação que atesta o recebimento com base nas informações prestadas pelo outro servidor que recebeu a mercadoria à época.</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 xml:space="preserve">3 - </w:t>
      </w:r>
      <w:r w:rsidRPr="00976163">
        <w:rPr>
          <w:rFonts w:ascii="Courier New" w:hAnsi="Courier New" w:cs="Courier New"/>
          <w:sz w:val="24"/>
          <w:szCs w:val="24"/>
          <w:u w:val="single"/>
        </w:rPr>
        <w:t>Havendo necessidade de devolução da mercadoria</w:t>
      </w:r>
      <w:r w:rsidRPr="00976163">
        <w:rPr>
          <w:rFonts w:ascii="Courier New" w:hAnsi="Courier New" w:cs="Courier New"/>
          <w:sz w:val="24"/>
          <w:szCs w:val="24"/>
        </w:rPr>
        <w:t xml:space="preserve"> em parte ou total, após o recebimento provisório que se dará no atesto da </w:t>
      </w:r>
      <w:r w:rsidR="00F34CFD" w:rsidRPr="00976163">
        <w:rPr>
          <w:rFonts w:ascii="Courier New" w:hAnsi="Courier New" w:cs="Courier New"/>
          <w:sz w:val="24"/>
          <w:szCs w:val="24"/>
        </w:rPr>
        <w:t xml:space="preserve">Nota Fiscal </w:t>
      </w:r>
      <w:r w:rsidRPr="00976163">
        <w:rPr>
          <w:rFonts w:ascii="Courier New" w:hAnsi="Courier New" w:cs="Courier New"/>
          <w:sz w:val="24"/>
          <w:szCs w:val="24"/>
        </w:rPr>
        <w:t xml:space="preserve">respectiva, o fato deverá ser lançado em relatório e sugerida </w:t>
      </w:r>
      <w:r w:rsidR="00F34CFD">
        <w:rPr>
          <w:rFonts w:ascii="Courier New" w:hAnsi="Courier New" w:cs="Courier New"/>
          <w:sz w:val="24"/>
          <w:szCs w:val="24"/>
        </w:rPr>
        <w:t>N</w:t>
      </w:r>
      <w:r w:rsidRPr="00976163">
        <w:rPr>
          <w:rFonts w:ascii="Courier New" w:hAnsi="Courier New" w:cs="Courier New"/>
          <w:sz w:val="24"/>
          <w:szCs w:val="24"/>
        </w:rPr>
        <w:t>otificação a empresa, sendo este protocolado imediatamente nos autos respectivos.</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 xml:space="preserve">4 </w:t>
      </w:r>
      <w:r w:rsidR="00F34CFD">
        <w:rPr>
          <w:rFonts w:ascii="Courier New" w:hAnsi="Courier New" w:cs="Courier New"/>
          <w:b/>
          <w:sz w:val="24"/>
          <w:szCs w:val="24"/>
          <w:u w:val="single"/>
        </w:rPr>
        <w:t>–</w:t>
      </w:r>
      <w:r w:rsidRPr="00976163">
        <w:rPr>
          <w:rFonts w:ascii="Courier New" w:hAnsi="Courier New" w:cs="Courier New"/>
          <w:sz w:val="24"/>
          <w:szCs w:val="24"/>
          <w:u w:val="single"/>
        </w:rPr>
        <w:t xml:space="preserve"> </w:t>
      </w:r>
      <w:r w:rsidR="00F34CFD">
        <w:rPr>
          <w:rFonts w:ascii="Courier New" w:hAnsi="Courier New" w:cs="Courier New"/>
          <w:sz w:val="24"/>
          <w:szCs w:val="24"/>
          <w:u w:val="single"/>
        </w:rPr>
        <w:t>Em caso</w:t>
      </w:r>
      <w:r w:rsidRPr="00976163">
        <w:rPr>
          <w:rFonts w:ascii="Courier New" w:hAnsi="Courier New" w:cs="Courier New"/>
          <w:sz w:val="24"/>
          <w:szCs w:val="24"/>
          <w:u w:val="single"/>
        </w:rPr>
        <w:t xml:space="preserve"> de entrega fora do prazo pactuado no processo</w:t>
      </w:r>
      <w:r w:rsidR="00F34CFD">
        <w:rPr>
          <w:rFonts w:ascii="Courier New" w:hAnsi="Courier New" w:cs="Courier New"/>
          <w:sz w:val="24"/>
          <w:szCs w:val="24"/>
        </w:rPr>
        <w:t>, o F</w:t>
      </w:r>
      <w:r w:rsidRPr="00976163">
        <w:rPr>
          <w:rFonts w:ascii="Courier New" w:hAnsi="Courier New" w:cs="Courier New"/>
          <w:sz w:val="24"/>
          <w:szCs w:val="24"/>
        </w:rPr>
        <w:t xml:space="preserve">iscal deverá destacar em relatório, informar o preposto através </w:t>
      </w:r>
      <w:r w:rsidRPr="00976163">
        <w:rPr>
          <w:rFonts w:ascii="Courier New" w:hAnsi="Courier New" w:cs="Courier New"/>
          <w:sz w:val="24"/>
          <w:szCs w:val="24"/>
        </w:rPr>
        <w:lastRenderedPageBreak/>
        <w:t xml:space="preserve">de e-mail que a reincidência ensejará em notificação, juntando cópia do referido e-mail ao respectivo relatório. Se o atraso for superior a 03 dias </w:t>
      </w:r>
      <w:r w:rsidR="00F34CFD">
        <w:rPr>
          <w:rFonts w:ascii="Courier New" w:hAnsi="Courier New" w:cs="Courier New"/>
          <w:sz w:val="24"/>
          <w:szCs w:val="24"/>
        </w:rPr>
        <w:t>ú</w:t>
      </w:r>
      <w:r w:rsidRPr="00976163">
        <w:rPr>
          <w:rFonts w:ascii="Courier New" w:hAnsi="Courier New" w:cs="Courier New"/>
          <w:sz w:val="24"/>
          <w:szCs w:val="24"/>
        </w:rPr>
        <w:t>teis ou mesmo inferior houver ocasionado prejuízos à administração, o fiscal deve</w:t>
      </w:r>
      <w:r w:rsidR="00F34CFD">
        <w:rPr>
          <w:rFonts w:ascii="Courier New" w:hAnsi="Courier New" w:cs="Courier New"/>
          <w:sz w:val="24"/>
          <w:szCs w:val="24"/>
        </w:rPr>
        <w:t>rá relatar o fato e sugerir ao G</w:t>
      </w:r>
      <w:r w:rsidRPr="00976163">
        <w:rPr>
          <w:rFonts w:ascii="Courier New" w:hAnsi="Courier New" w:cs="Courier New"/>
          <w:sz w:val="24"/>
          <w:szCs w:val="24"/>
        </w:rPr>
        <w:t>estor</w:t>
      </w:r>
      <w:r w:rsidR="00F34CFD">
        <w:rPr>
          <w:rFonts w:ascii="Courier New" w:hAnsi="Courier New" w:cs="Courier New"/>
          <w:sz w:val="24"/>
          <w:szCs w:val="24"/>
        </w:rPr>
        <w:t xml:space="preserve"> a</w:t>
      </w:r>
      <w:r w:rsidRPr="00976163">
        <w:rPr>
          <w:rFonts w:ascii="Courier New" w:hAnsi="Courier New" w:cs="Courier New"/>
          <w:sz w:val="24"/>
          <w:szCs w:val="24"/>
        </w:rPr>
        <w:t xml:space="preserve"> notificação imediata do contratado.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5 -</w:t>
      </w:r>
      <w:r w:rsidRPr="00976163">
        <w:rPr>
          <w:rFonts w:ascii="Courier New" w:hAnsi="Courier New" w:cs="Courier New"/>
          <w:sz w:val="24"/>
          <w:szCs w:val="24"/>
          <w:u w:val="single"/>
        </w:rPr>
        <w:t xml:space="preserve"> Não havendo nada a pontuar dur</w:t>
      </w:r>
      <w:r w:rsidR="00F34CFD">
        <w:rPr>
          <w:rFonts w:ascii="Courier New" w:hAnsi="Courier New" w:cs="Courier New"/>
          <w:sz w:val="24"/>
          <w:szCs w:val="24"/>
          <w:u w:val="single"/>
        </w:rPr>
        <w:t>ante a vigência do contrato, o F</w:t>
      </w:r>
      <w:r w:rsidRPr="00976163">
        <w:rPr>
          <w:rFonts w:ascii="Courier New" w:hAnsi="Courier New" w:cs="Courier New"/>
          <w:sz w:val="24"/>
          <w:szCs w:val="24"/>
          <w:u w:val="single"/>
        </w:rPr>
        <w:t>iscal deverá emitir relatório ao final da vigência contratual</w:t>
      </w:r>
      <w:r w:rsidRPr="00976163">
        <w:rPr>
          <w:rFonts w:ascii="Courier New" w:hAnsi="Courier New" w:cs="Courier New"/>
          <w:sz w:val="24"/>
          <w:szCs w:val="24"/>
        </w:rPr>
        <w:t xml:space="preserve"> informando se o prazo de entrega e a especificação técnica foram respeitados de forma constante e se o contratado cumpriu eficientemente o pactuado, anuindo no aditamento contratual, se for o caso.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6 -</w:t>
      </w:r>
      <w:r w:rsidRPr="00976163">
        <w:rPr>
          <w:rFonts w:ascii="Courier New" w:hAnsi="Courier New" w:cs="Courier New"/>
          <w:sz w:val="24"/>
          <w:szCs w:val="24"/>
          <w:u w:val="single"/>
        </w:rPr>
        <w:t xml:space="preserve"> O fiscal deverá anuir na solicitação de prorrogação do contrato,</w:t>
      </w:r>
      <w:r w:rsidR="00F34CFD">
        <w:rPr>
          <w:rFonts w:ascii="Courier New" w:hAnsi="Courier New" w:cs="Courier New"/>
          <w:sz w:val="24"/>
          <w:szCs w:val="24"/>
        </w:rPr>
        <w:t xml:space="preserve"> </w:t>
      </w:r>
      <w:r w:rsidRPr="00976163">
        <w:rPr>
          <w:rFonts w:ascii="Courier New" w:hAnsi="Courier New" w:cs="Courier New"/>
          <w:sz w:val="24"/>
          <w:szCs w:val="24"/>
        </w:rPr>
        <w:t>pontuando quando não entender pertinente, cabendo a autoridade máxima a decisão final acerca da formalização do aditivo.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7 -</w:t>
      </w:r>
      <w:r w:rsidRPr="00976163">
        <w:rPr>
          <w:rFonts w:ascii="Courier New" w:hAnsi="Courier New" w:cs="Courier New"/>
          <w:sz w:val="24"/>
          <w:szCs w:val="24"/>
          <w:u w:val="single"/>
        </w:rPr>
        <w:t xml:space="preserve"> Se tratan</w:t>
      </w:r>
      <w:r w:rsidR="00F34CFD">
        <w:rPr>
          <w:rFonts w:ascii="Courier New" w:hAnsi="Courier New" w:cs="Courier New"/>
          <w:sz w:val="24"/>
          <w:szCs w:val="24"/>
          <w:u w:val="single"/>
        </w:rPr>
        <w:t>do de prestação de serviços, o F</w:t>
      </w:r>
      <w:r w:rsidRPr="00976163">
        <w:rPr>
          <w:rFonts w:ascii="Courier New" w:hAnsi="Courier New" w:cs="Courier New"/>
          <w:sz w:val="24"/>
          <w:szCs w:val="24"/>
          <w:u w:val="single"/>
        </w:rPr>
        <w:t>iscal deverá anuir com o relatado no relatório mensal de prestação de serviços</w:t>
      </w:r>
      <w:r w:rsidRPr="00976163">
        <w:rPr>
          <w:rFonts w:ascii="Courier New" w:hAnsi="Courier New" w:cs="Courier New"/>
          <w:sz w:val="24"/>
          <w:szCs w:val="24"/>
        </w:rPr>
        <w:t xml:space="preserve"> e se discordar de disposição lançada pela contratada, deverá destacar de próprio punho no relatório ou formalizar relatório de sua iniciativa.</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976163">
        <w:rPr>
          <w:rFonts w:ascii="Courier New" w:hAnsi="Courier New" w:cs="Courier New"/>
          <w:b/>
          <w:sz w:val="24"/>
          <w:szCs w:val="24"/>
          <w:u w:val="single"/>
        </w:rPr>
        <w:t>8 -</w:t>
      </w:r>
      <w:r w:rsidRPr="00976163">
        <w:rPr>
          <w:rFonts w:ascii="Courier New" w:hAnsi="Courier New" w:cs="Courier New"/>
          <w:sz w:val="24"/>
          <w:szCs w:val="24"/>
          <w:u w:val="single"/>
        </w:rPr>
        <w:t xml:space="preserve"> Não havendo no edital validade mínima determinada pa</w:t>
      </w:r>
      <w:r w:rsidR="00F34CFD">
        <w:rPr>
          <w:rFonts w:ascii="Courier New" w:hAnsi="Courier New" w:cs="Courier New"/>
          <w:sz w:val="24"/>
          <w:szCs w:val="24"/>
          <w:u w:val="single"/>
        </w:rPr>
        <w:t>ra os produtos entregues, se o F</w:t>
      </w:r>
      <w:r w:rsidRPr="00976163">
        <w:rPr>
          <w:rFonts w:ascii="Courier New" w:hAnsi="Courier New" w:cs="Courier New"/>
          <w:sz w:val="24"/>
          <w:szCs w:val="24"/>
          <w:u w:val="single"/>
        </w:rPr>
        <w:t xml:space="preserve">iscal verificar a habitualidade de entregas de produtos próximos do vencimento do prazo de validade, </w:t>
      </w:r>
      <w:r w:rsidRPr="00976163">
        <w:rPr>
          <w:rFonts w:ascii="Courier New" w:hAnsi="Courier New" w:cs="Courier New"/>
          <w:sz w:val="24"/>
          <w:szCs w:val="24"/>
        </w:rPr>
        <w:t>deve relatar e solicitar a notificação da empresa.</w:t>
      </w:r>
    </w:p>
    <w:p w:rsidR="00A26671" w:rsidRPr="00976163" w:rsidRDefault="00A26671" w:rsidP="005733AE">
      <w:pPr>
        <w:tabs>
          <w:tab w:val="left" w:pos="8085"/>
        </w:tabs>
        <w:spacing w:before="240" w:after="0" w:line="360" w:lineRule="auto"/>
        <w:jc w:val="both"/>
        <w:rPr>
          <w:rFonts w:ascii="Courier New" w:hAnsi="Courier New" w:cs="Courier New"/>
          <w:sz w:val="24"/>
          <w:szCs w:val="24"/>
          <w:u w:val="single"/>
        </w:rPr>
      </w:pPr>
      <w:r w:rsidRPr="00976163">
        <w:rPr>
          <w:rFonts w:ascii="Courier New" w:hAnsi="Courier New" w:cs="Courier New"/>
          <w:b/>
          <w:sz w:val="24"/>
          <w:szCs w:val="24"/>
          <w:u w:val="single"/>
        </w:rPr>
        <w:t>9 -</w:t>
      </w:r>
      <w:r w:rsidRPr="00976163">
        <w:rPr>
          <w:rFonts w:ascii="Courier New" w:hAnsi="Courier New" w:cs="Courier New"/>
          <w:sz w:val="24"/>
          <w:szCs w:val="24"/>
          <w:u w:val="single"/>
        </w:rPr>
        <w:t xml:space="preserve"> Quando o </w:t>
      </w:r>
      <w:r w:rsidR="00F34CFD">
        <w:rPr>
          <w:rFonts w:ascii="Courier New" w:hAnsi="Courier New" w:cs="Courier New"/>
          <w:sz w:val="24"/>
          <w:szCs w:val="24"/>
          <w:u w:val="single"/>
        </w:rPr>
        <w:t>F</w:t>
      </w:r>
      <w:r w:rsidRPr="00976163">
        <w:rPr>
          <w:rFonts w:ascii="Courier New" w:hAnsi="Courier New" w:cs="Courier New"/>
          <w:sz w:val="24"/>
          <w:szCs w:val="24"/>
          <w:u w:val="single"/>
        </w:rPr>
        <w:t>iscal sugerir a notificação da empresa, deve relatar no próximo mês se a sua sugestão foi atendida, bem como no relatório final do contrato.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r w:rsidRPr="00F34CFD">
        <w:rPr>
          <w:rFonts w:ascii="Courier New" w:hAnsi="Courier New" w:cs="Courier New"/>
          <w:b/>
          <w:sz w:val="24"/>
          <w:szCs w:val="24"/>
          <w:u w:val="single"/>
        </w:rPr>
        <w:lastRenderedPageBreak/>
        <w:t>10 -</w:t>
      </w:r>
      <w:r w:rsidRPr="00F34CFD">
        <w:rPr>
          <w:rFonts w:ascii="Courier New" w:hAnsi="Courier New" w:cs="Courier New"/>
          <w:sz w:val="24"/>
          <w:szCs w:val="24"/>
          <w:u w:val="single"/>
        </w:rPr>
        <w:t xml:space="preserve"> Todas as solicitações e orientações repassadas pelo fiscal de contrato ao preposto da empresa devem ser inseridas em relatório do fiscal ao final do mês</w:t>
      </w:r>
      <w:r w:rsidRPr="00976163">
        <w:rPr>
          <w:rFonts w:ascii="Courier New" w:hAnsi="Courier New" w:cs="Courier New"/>
          <w:sz w:val="24"/>
          <w:szCs w:val="24"/>
        </w:rPr>
        <w:t>, com resumo das providências que foram adotadas pelo contratado na solução de problemática posta.</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p>
    <w:p w:rsidR="00A26671" w:rsidRPr="00976163" w:rsidRDefault="00A26671" w:rsidP="005733AE">
      <w:pPr>
        <w:tabs>
          <w:tab w:val="left" w:pos="8085"/>
        </w:tabs>
        <w:spacing w:before="240" w:after="0" w:line="360" w:lineRule="auto"/>
        <w:jc w:val="both"/>
        <w:rPr>
          <w:rFonts w:ascii="Courier New" w:hAnsi="Courier New" w:cs="Courier New"/>
          <w:b/>
          <w:sz w:val="24"/>
          <w:szCs w:val="24"/>
        </w:rPr>
      </w:pPr>
      <w:r w:rsidRPr="00976163">
        <w:rPr>
          <w:rFonts w:ascii="Courier New" w:hAnsi="Courier New" w:cs="Courier New"/>
          <w:b/>
          <w:sz w:val="24"/>
          <w:szCs w:val="24"/>
        </w:rPr>
        <w:t>A adoção das ações mínimas propostas no presente plano de fiscalização não impede o fiscal da adoção de outras ações necessárias à solução da problemática.</w:t>
      </w:r>
    </w:p>
    <w:p w:rsidR="00A26671" w:rsidRDefault="00A26671" w:rsidP="005733AE">
      <w:pPr>
        <w:tabs>
          <w:tab w:val="left" w:pos="8085"/>
        </w:tabs>
        <w:spacing w:before="240" w:after="0" w:line="360" w:lineRule="auto"/>
        <w:jc w:val="both"/>
        <w:rPr>
          <w:rFonts w:ascii="Courier New" w:hAnsi="Courier New" w:cs="Courier New"/>
          <w:b/>
          <w:sz w:val="24"/>
          <w:szCs w:val="24"/>
        </w:rPr>
      </w:pPr>
    </w:p>
    <w:p w:rsidR="00F34CFD" w:rsidRPr="00976163" w:rsidRDefault="00F34CFD" w:rsidP="005733AE">
      <w:pPr>
        <w:tabs>
          <w:tab w:val="left" w:pos="8085"/>
        </w:tabs>
        <w:spacing w:before="240" w:after="0" w:line="360" w:lineRule="auto"/>
        <w:jc w:val="both"/>
        <w:rPr>
          <w:rFonts w:ascii="Courier New" w:hAnsi="Courier New" w:cs="Courier New"/>
          <w:b/>
          <w:sz w:val="24"/>
          <w:szCs w:val="24"/>
        </w:rPr>
      </w:pPr>
    </w:p>
    <w:p w:rsidR="00A26671" w:rsidRPr="00976163" w:rsidRDefault="00A26671" w:rsidP="005733AE">
      <w:pPr>
        <w:spacing w:after="0" w:line="240" w:lineRule="auto"/>
        <w:jc w:val="center"/>
        <w:rPr>
          <w:rFonts w:ascii="Courier New" w:hAnsi="Courier New" w:cs="Courier New"/>
          <w:b/>
          <w:color w:val="000000" w:themeColor="text1"/>
          <w:sz w:val="24"/>
          <w:szCs w:val="24"/>
        </w:rPr>
      </w:pPr>
      <w:r w:rsidRPr="00976163">
        <w:rPr>
          <w:rFonts w:ascii="Courier New" w:hAnsi="Courier New" w:cs="Courier New"/>
          <w:b/>
          <w:color w:val="000000" w:themeColor="text1"/>
          <w:sz w:val="24"/>
          <w:szCs w:val="24"/>
        </w:rPr>
        <w:t>VANILDA BORGES BARBOSA VIGANÓ</w:t>
      </w:r>
    </w:p>
    <w:p w:rsidR="00A26671" w:rsidRDefault="00A26671" w:rsidP="005733AE">
      <w:pPr>
        <w:spacing w:after="0" w:line="240" w:lineRule="auto"/>
        <w:jc w:val="center"/>
        <w:rPr>
          <w:rFonts w:ascii="Courier New" w:hAnsi="Courier New" w:cs="Courier New"/>
          <w:b/>
          <w:sz w:val="24"/>
          <w:szCs w:val="24"/>
        </w:rPr>
      </w:pPr>
      <w:r w:rsidRPr="00976163">
        <w:rPr>
          <w:rFonts w:ascii="Courier New" w:hAnsi="Courier New" w:cs="Courier New"/>
          <w:b/>
          <w:sz w:val="24"/>
          <w:szCs w:val="24"/>
        </w:rPr>
        <w:t>CONTROLADORA GERAL DO MUNICIPIO</w:t>
      </w:r>
    </w:p>
    <w:p w:rsidR="00F34CFD" w:rsidRDefault="00F34CFD" w:rsidP="005733AE">
      <w:pPr>
        <w:spacing w:before="240" w:after="0" w:line="360" w:lineRule="auto"/>
        <w:jc w:val="center"/>
        <w:rPr>
          <w:rFonts w:ascii="Courier New" w:hAnsi="Courier New" w:cs="Courier New"/>
          <w:b/>
          <w:sz w:val="24"/>
          <w:szCs w:val="24"/>
        </w:rPr>
      </w:pPr>
    </w:p>
    <w:p w:rsidR="00F34CFD" w:rsidRDefault="00F34CFD" w:rsidP="005733AE">
      <w:pPr>
        <w:spacing w:before="240" w:after="0" w:line="360" w:lineRule="auto"/>
        <w:jc w:val="center"/>
        <w:rPr>
          <w:rFonts w:ascii="Courier New" w:hAnsi="Courier New" w:cs="Courier New"/>
          <w:b/>
          <w:sz w:val="24"/>
          <w:szCs w:val="24"/>
        </w:rPr>
      </w:pPr>
    </w:p>
    <w:p w:rsidR="005733AE" w:rsidRDefault="005733AE" w:rsidP="005733AE">
      <w:pPr>
        <w:spacing w:before="240" w:after="0" w:line="360" w:lineRule="auto"/>
        <w:jc w:val="center"/>
        <w:rPr>
          <w:rFonts w:ascii="Courier New" w:hAnsi="Courier New" w:cs="Courier New"/>
          <w:b/>
          <w:sz w:val="24"/>
          <w:szCs w:val="24"/>
        </w:rPr>
      </w:pPr>
    </w:p>
    <w:p w:rsidR="005733AE" w:rsidRPr="00976163" w:rsidRDefault="005733AE" w:rsidP="005733AE">
      <w:pPr>
        <w:spacing w:before="240" w:after="0" w:line="360" w:lineRule="auto"/>
        <w:jc w:val="center"/>
        <w:rPr>
          <w:rFonts w:ascii="Courier New" w:hAnsi="Courier New" w:cs="Courier New"/>
          <w:b/>
          <w:sz w:val="24"/>
          <w:szCs w:val="24"/>
        </w:rPr>
      </w:pPr>
    </w:p>
    <w:p w:rsidR="00A26671" w:rsidRPr="00976163" w:rsidRDefault="00A26671" w:rsidP="005733AE">
      <w:pPr>
        <w:spacing w:before="240" w:after="0" w:line="360" w:lineRule="auto"/>
        <w:jc w:val="center"/>
        <w:rPr>
          <w:rFonts w:ascii="Courier New" w:hAnsi="Courier New" w:cs="Courier New"/>
          <w:b/>
          <w:sz w:val="24"/>
          <w:szCs w:val="24"/>
        </w:rPr>
      </w:pPr>
      <w:r w:rsidRPr="00976163">
        <w:rPr>
          <w:rFonts w:ascii="Courier New" w:hAnsi="Courier New" w:cs="Courier New"/>
          <w:b/>
          <w:sz w:val="24"/>
          <w:szCs w:val="24"/>
        </w:rPr>
        <w:t>ANEXO II</w:t>
      </w:r>
    </w:p>
    <w:p w:rsidR="00A26671" w:rsidRDefault="00A26671" w:rsidP="005733AE">
      <w:pPr>
        <w:spacing w:before="240" w:after="0" w:line="360" w:lineRule="auto"/>
        <w:jc w:val="center"/>
        <w:rPr>
          <w:rFonts w:ascii="Courier New" w:hAnsi="Courier New" w:cs="Courier New"/>
          <w:b/>
          <w:sz w:val="24"/>
          <w:szCs w:val="24"/>
        </w:rPr>
      </w:pPr>
      <w:r w:rsidRPr="00976163">
        <w:rPr>
          <w:rFonts w:ascii="Courier New" w:hAnsi="Courier New" w:cs="Courier New"/>
          <w:b/>
          <w:sz w:val="24"/>
          <w:szCs w:val="24"/>
        </w:rPr>
        <w:t>PLANO BÁSICO DE FISCALIZAÇÃO DE OBRAS</w:t>
      </w:r>
    </w:p>
    <w:p w:rsidR="00F34CFD" w:rsidRPr="00976163" w:rsidRDefault="00F34CFD" w:rsidP="005733AE">
      <w:pPr>
        <w:spacing w:before="240" w:after="0" w:line="360" w:lineRule="auto"/>
        <w:jc w:val="center"/>
        <w:rPr>
          <w:rFonts w:ascii="Courier New" w:hAnsi="Courier New" w:cs="Courier New"/>
          <w:b/>
          <w:sz w:val="24"/>
          <w:szCs w:val="24"/>
        </w:rPr>
      </w:pPr>
    </w:p>
    <w:p w:rsidR="00A26671" w:rsidRPr="00976163" w:rsidRDefault="00A26671" w:rsidP="005733AE">
      <w:pPr>
        <w:spacing w:before="240" w:after="0" w:line="360" w:lineRule="auto"/>
        <w:jc w:val="both"/>
        <w:rPr>
          <w:rFonts w:ascii="Courier New" w:hAnsi="Courier New" w:cs="Courier New"/>
          <w:sz w:val="24"/>
          <w:szCs w:val="24"/>
        </w:rPr>
      </w:pPr>
      <w:r w:rsidRPr="00976163">
        <w:rPr>
          <w:rFonts w:ascii="Courier New" w:hAnsi="Courier New" w:cs="Courier New"/>
          <w:sz w:val="24"/>
          <w:szCs w:val="24"/>
        </w:rPr>
        <w:t>Serão adotados os seguintes procedimentos para acompanhamento da execução da obra/dos serviços:</w:t>
      </w:r>
    </w:p>
    <w:p w:rsidR="00A26671" w:rsidRPr="00976163" w:rsidRDefault="00A26671" w:rsidP="005733AE">
      <w:pPr>
        <w:spacing w:before="240" w:after="0" w:line="360" w:lineRule="auto"/>
        <w:jc w:val="both"/>
        <w:rPr>
          <w:rFonts w:ascii="Courier New" w:hAnsi="Courier New" w:cs="Courier New"/>
          <w:sz w:val="24"/>
          <w:szCs w:val="24"/>
        </w:rPr>
      </w:pP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lastRenderedPageBreak/>
        <w:t>1- Análise</w:t>
      </w:r>
      <w:r w:rsidRPr="00976163">
        <w:rPr>
          <w:rFonts w:ascii="Courier New" w:hAnsi="Courier New" w:cs="Courier New"/>
          <w:b/>
          <w:sz w:val="24"/>
          <w:szCs w:val="24"/>
        </w:rPr>
        <w:t xml:space="preserve"> detida no plano de fiscalização</w:t>
      </w:r>
      <w:r w:rsidRPr="00976163">
        <w:rPr>
          <w:rFonts w:ascii="Courier New" w:hAnsi="Courier New" w:cs="Courier New"/>
          <w:sz w:val="24"/>
          <w:szCs w:val="24"/>
        </w:rPr>
        <w:t xml:space="preserve"> que será integrado pelas ações deste documento somadas às sugeridas no item “do Gerenciamento de Riscos” do relatório de estudos técnicos, quando identificadas ações mitigadoras de riscos pontuais ao objeto estudado, pertinentes a fiscalização de contratos;</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2-</w:t>
      </w:r>
      <w:r w:rsidRPr="00976163">
        <w:rPr>
          <w:rFonts w:ascii="Courier New" w:hAnsi="Courier New" w:cs="Courier New"/>
          <w:sz w:val="24"/>
          <w:szCs w:val="24"/>
        </w:rPr>
        <w:t xml:space="preserve"> </w:t>
      </w:r>
      <w:r w:rsidRPr="00976163">
        <w:rPr>
          <w:rFonts w:ascii="Courier New" w:hAnsi="Courier New" w:cs="Courier New"/>
          <w:b/>
          <w:sz w:val="24"/>
          <w:szCs w:val="24"/>
        </w:rPr>
        <w:t>Inspecionar sistematicamente o objeto do contrato</w:t>
      </w:r>
      <w:r w:rsidRPr="00976163">
        <w:rPr>
          <w:rFonts w:ascii="Courier New" w:hAnsi="Courier New" w:cs="Courier New"/>
          <w:sz w:val="24"/>
          <w:szCs w:val="24"/>
        </w:rPr>
        <w:t>, com a finalidade de examinar ou verificar se sua execução obedece às especificações técnicas de produtos/materiais e/ou serviços, ao projeto, aos prazos estabelecidos e demais obrigações do contrato;</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3 </w:t>
      </w:r>
      <w:r w:rsidR="00A26671" w:rsidRPr="00F34CFD">
        <w:rPr>
          <w:rFonts w:ascii="Courier New" w:hAnsi="Courier New" w:cs="Courier New"/>
          <w:b/>
          <w:sz w:val="24"/>
          <w:szCs w:val="24"/>
        </w:rPr>
        <w:t xml:space="preserve">- </w:t>
      </w:r>
      <w:r w:rsidR="00A26671" w:rsidRPr="00976163">
        <w:rPr>
          <w:rFonts w:ascii="Courier New" w:hAnsi="Courier New" w:cs="Courier New"/>
          <w:b/>
          <w:sz w:val="24"/>
          <w:szCs w:val="24"/>
        </w:rPr>
        <w:t>Promover reuniões no canteiro de serviço</w:t>
      </w:r>
      <w:r w:rsidR="00A26671" w:rsidRPr="00976163">
        <w:rPr>
          <w:rFonts w:ascii="Courier New" w:hAnsi="Courier New" w:cs="Courier New"/>
          <w:sz w:val="24"/>
          <w:szCs w:val="24"/>
        </w:rPr>
        <w:t xml:space="preserve"> de forma frequente.</w:t>
      </w:r>
      <w:r>
        <w:rPr>
          <w:rFonts w:ascii="Courier New" w:hAnsi="Courier New" w:cs="Courier New"/>
          <w:sz w:val="24"/>
          <w:szCs w:val="24"/>
        </w:rPr>
        <w:t xml:space="preserve"> P</w:t>
      </w:r>
      <w:r w:rsidR="00A26671" w:rsidRPr="00976163">
        <w:rPr>
          <w:rFonts w:ascii="Courier New" w:hAnsi="Courier New" w:cs="Courier New"/>
          <w:sz w:val="24"/>
          <w:szCs w:val="24"/>
        </w:rPr>
        <w:t>ara análise e discussão sobre o andamento dos serviços e obras, esclarecimentos e providências necessárias ao cumprimento do contrato;</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4 </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Esclarecer ou solucionar incoerências, falhas e omissões</w:t>
      </w:r>
      <w:r w:rsidR="00A26671" w:rsidRPr="00976163">
        <w:rPr>
          <w:rFonts w:ascii="Courier New" w:hAnsi="Courier New" w:cs="Courier New"/>
          <w:sz w:val="24"/>
          <w:szCs w:val="24"/>
        </w:rPr>
        <w:t xml:space="preserve"> eventualmente constatadas nos desenhos, memoriais, especificações e demais elementos de projeto, bem como </w:t>
      </w:r>
      <w:proofErr w:type="spellStart"/>
      <w:r w:rsidR="00A26671" w:rsidRPr="00976163">
        <w:rPr>
          <w:rFonts w:ascii="Courier New" w:hAnsi="Courier New" w:cs="Courier New"/>
          <w:sz w:val="24"/>
          <w:szCs w:val="24"/>
        </w:rPr>
        <w:t>fornecer</w:t>
      </w:r>
      <w:proofErr w:type="spellEnd"/>
      <w:r w:rsidR="00A26671" w:rsidRPr="00976163">
        <w:rPr>
          <w:rFonts w:ascii="Courier New" w:hAnsi="Courier New" w:cs="Courier New"/>
          <w:sz w:val="24"/>
          <w:szCs w:val="24"/>
        </w:rPr>
        <w:t xml:space="preserve"> informações e instruções necessárias ao desenvolvimento dos trabalhos;</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5 </w:t>
      </w:r>
      <w:r w:rsidR="00A26671" w:rsidRPr="00F34CFD">
        <w:rPr>
          <w:rFonts w:ascii="Courier New" w:hAnsi="Courier New" w:cs="Courier New"/>
          <w:b/>
          <w:sz w:val="24"/>
          <w:szCs w:val="24"/>
        </w:rPr>
        <w:t>-</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Solucionar as dúvidas</w:t>
      </w:r>
      <w:r w:rsidR="00A26671" w:rsidRPr="00976163">
        <w:rPr>
          <w:rFonts w:ascii="Courier New" w:hAnsi="Courier New" w:cs="Courier New"/>
          <w:sz w:val="24"/>
          <w:szCs w:val="24"/>
        </w:rPr>
        <w:t xml:space="preserve"> e questões pertinentes à prioridade ou sequência dos serviços e obras em execução, bem como às interferências e interfaces dos trabalhos da Contratada com as atividades de outras empresas ou profissionais eventualmente contratados pelo Contratante;</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6 </w:t>
      </w:r>
      <w:r w:rsidR="00A26671" w:rsidRPr="00F34CFD">
        <w:rPr>
          <w:rFonts w:ascii="Courier New" w:hAnsi="Courier New" w:cs="Courier New"/>
          <w:b/>
          <w:sz w:val="24"/>
          <w:szCs w:val="24"/>
        </w:rPr>
        <w:t>-</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Exercer rigoroso controle sobre o cronograma de execução</w:t>
      </w:r>
      <w:r w:rsidR="00A26671" w:rsidRPr="00976163">
        <w:rPr>
          <w:rFonts w:ascii="Courier New" w:hAnsi="Courier New" w:cs="Courier New"/>
          <w:sz w:val="24"/>
          <w:szCs w:val="24"/>
        </w:rPr>
        <w:t xml:space="preserve"> dos serviços e obras, aprovando os eventuais ajustes que ocorrerem durante o desenvolvimento dos trabalhos;</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lastRenderedPageBreak/>
        <w:t xml:space="preserve">7 </w:t>
      </w:r>
      <w:r w:rsidR="00A26671" w:rsidRPr="00F34CFD">
        <w:rPr>
          <w:rFonts w:ascii="Courier New" w:hAnsi="Courier New" w:cs="Courier New"/>
          <w:b/>
          <w:sz w:val="24"/>
          <w:szCs w:val="24"/>
        </w:rPr>
        <w:t>-</w:t>
      </w:r>
      <w:r>
        <w:rPr>
          <w:rFonts w:ascii="Courier New" w:hAnsi="Courier New" w:cs="Courier New"/>
          <w:sz w:val="24"/>
          <w:szCs w:val="24"/>
        </w:rPr>
        <w:t xml:space="preserve"> </w:t>
      </w:r>
      <w:r w:rsidR="00A26671" w:rsidRPr="00976163">
        <w:rPr>
          <w:rFonts w:ascii="Courier New" w:hAnsi="Courier New" w:cs="Courier New"/>
          <w:b/>
          <w:sz w:val="24"/>
          <w:szCs w:val="24"/>
        </w:rPr>
        <w:t>Realizar inspeções periódicas no canteiro de serviço</w:t>
      </w:r>
      <w:r w:rsidR="00A26671" w:rsidRPr="00976163">
        <w:rPr>
          <w:rFonts w:ascii="Courier New" w:hAnsi="Courier New" w:cs="Courier New"/>
          <w:sz w:val="24"/>
          <w:szCs w:val="24"/>
        </w:rPr>
        <w:t>, a fim de verificar o cumprimento das medidas de segurança adotadas nos trabalhos, o estado de conservação dos equipamentos de proteção individual e dos dispositivos de proteção de máquinas e ferramentas que ofereçam riscos aos trabalhadores, bem como a observância das demais condições estabelecidas pelas normas de segurança e saúde no trabalho;</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8 </w:t>
      </w:r>
      <w:r w:rsidR="00A26671" w:rsidRPr="00F34CFD">
        <w:rPr>
          <w:rFonts w:ascii="Courier New" w:hAnsi="Courier New" w:cs="Courier New"/>
          <w:b/>
          <w:sz w:val="24"/>
          <w:szCs w:val="24"/>
        </w:rPr>
        <w:t>-</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Solicitar a exclusão, se necessário, de eventuais serviços existentes no orçamento básico que não sejam necessários à execução da obra</w:t>
      </w:r>
      <w:r w:rsidR="00A26671" w:rsidRPr="00976163">
        <w:rPr>
          <w:rFonts w:ascii="Courier New" w:hAnsi="Courier New" w:cs="Courier New"/>
          <w:sz w:val="24"/>
          <w:szCs w:val="24"/>
        </w:rPr>
        <w:t xml:space="preserve"> (</w:t>
      </w:r>
      <w:proofErr w:type="spellStart"/>
      <w:r w:rsidR="00A26671" w:rsidRPr="00976163">
        <w:rPr>
          <w:rFonts w:ascii="Courier New" w:hAnsi="Courier New" w:cs="Courier New"/>
          <w:sz w:val="24"/>
          <w:szCs w:val="24"/>
        </w:rPr>
        <w:t>ex</w:t>
      </w:r>
      <w:proofErr w:type="spellEnd"/>
      <w:r w:rsidR="00A26671" w:rsidRPr="00976163">
        <w:rPr>
          <w:rFonts w:ascii="Courier New" w:hAnsi="Courier New" w:cs="Courier New"/>
          <w:sz w:val="24"/>
          <w:szCs w:val="24"/>
        </w:rPr>
        <w:t>: barracão de obra instalação provisória de água e/ou luz, entre outras), mediante processo administrativo;</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9 </w:t>
      </w:r>
      <w:r w:rsidR="00A26671" w:rsidRPr="00F34CFD">
        <w:rPr>
          <w:rFonts w:ascii="Courier New" w:hAnsi="Courier New" w:cs="Courier New"/>
          <w:b/>
          <w:sz w:val="24"/>
          <w:szCs w:val="24"/>
        </w:rPr>
        <w:t xml:space="preserve">- </w:t>
      </w:r>
      <w:r w:rsidR="00A26671" w:rsidRPr="00976163">
        <w:rPr>
          <w:rFonts w:ascii="Courier New" w:hAnsi="Courier New" w:cs="Courier New"/>
          <w:b/>
          <w:sz w:val="24"/>
          <w:szCs w:val="24"/>
        </w:rPr>
        <w:t>Verificar e atestar as respectivas medições dos serviços executados</w:t>
      </w:r>
      <w:r w:rsidR="00A26671" w:rsidRPr="00976163">
        <w:rPr>
          <w:rFonts w:ascii="Courier New" w:hAnsi="Courier New" w:cs="Courier New"/>
          <w:sz w:val="24"/>
          <w:szCs w:val="24"/>
        </w:rPr>
        <w:t>, que deverão ser acompanhadas por Relatório fotográfico, croqui de evolução e pelas respectivas memórias de cálculo;</w:t>
      </w:r>
    </w:p>
    <w:p w:rsidR="00A26671" w:rsidRPr="00976163" w:rsidRDefault="00F34CFD"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 xml:space="preserve">10 </w:t>
      </w:r>
      <w:r w:rsidR="00A26671" w:rsidRPr="00F34CFD">
        <w:rPr>
          <w:rFonts w:ascii="Courier New" w:hAnsi="Courier New" w:cs="Courier New"/>
          <w:b/>
          <w:sz w:val="24"/>
          <w:szCs w:val="24"/>
        </w:rPr>
        <w:t xml:space="preserve">- </w:t>
      </w:r>
      <w:r w:rsidR="00A26671" w:rsidRPr="00976163">
        <w:rPr>
          <w:rFonts w:ascii="Courier New" w:hAnsi="Courier New" w:cs="Courier New"/>
          <w:b/>
          <w:sz w:val="24"/>
          <w:szCs w:val="24"/>
        </w:rPr>
        <w:t>Paralisar e/ou solicitar o refazimento de qualquer serviço</w:t>
      </w:r>
      <w:r w:rsidR="00A26671" w:rsidRPr="00976163">
        <w:rPr>
          <w:rFonts w:ascii="Courier New" w:hAnsi="Courier New" w:cs="Courier New"/>
          <w:sz w:val="24"/>
          <w:szCs w:val="24"/>
        </w:rPr>
        <w:t xml:space="preserve"> que não seja executado em conformidade com projeto, norma técnica ou qualquer disposição oficial aplicável ao objeto do contrato;</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1</w:t>
      </w:r>
      <w:r w:rsidR="00F34CFD" w:rsidRPr="00F34CFD">
        <w:rPr>
          <w:rFonts w:ascii="Courier New" w:hAnsi="Courier New" w:cs="Courier New"/>
          <w:b/>
          <w:sz w:val="24"/>
          <w:szCs w:val="24"/>
        </w:rPr>
        <w:t xml:space="preserve">1 </w:t>
      </w:r>
      <w:r w:rsidRPr="00F34CFD">
        <w:rPr>
          <w:rFonts w:ascii="Courier New" w:hAnsi="Courier New" w:cs="Courier New"/>
          <w:b/>
          <w:sz w:val="24"/>
          <w:szCs w:val="24"/>
        </w:rPr>
        <w:t>-</w:t>
      </w:r>
      <w:r w:rsidRPr="00976163">
        <w:rPr>
          <w:rFonts w:ascii="Courier New" w:hAnsi="Courier New" w:cs="Courier New"/>
          <w:sz w:val="24"/>
          <w:szCs w:val="24"/>
        </w:rPr>
        <w:t xml:space="preserve"> </w:t>
      </w:r>
      <w:r w:rsidRPr="00976163">
        <w:rPr>
          <w:rFonts w:ascii="Courier New" w:hAnsi="Courier New" w:cs="Courier New"/>
          <w:b/>
          <w:sz w:val="24"/>
          <w:szCs w:val="24"/>
        </w:rPr>
        <w:t>Solicitar a substituição de materiais e equipamentos</w:t>
      </w:r>
      <w:r w:rsidRPr="00976163">
        <w:rPr>
          <w:rFonts w:ascii="Courier New" w:hAnsi="Courier New" w:cs="Courier New"/>
          <w:sz w:val="24"/>
          <w:szCs w:val="24"/>
        </w:rPr>
        <w:t xml:space="preserve"> que sejam considerados defeituosos, inadequados ou inaplicáveis aos serviços e obras;</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1</w:t>
      </w:r>
      <w:r w:rsidR="00F34CFD" w:rsidRPr="00F34CFD">
        <w:rPr>
          <w:rFonts w:ascii="Courier New" w:hAnsi="Courier New" w:cs="Courier New"/>
          <w:b/>
          <w:sz w:val="24"/>
          <w:szCs w:val="24"/>
        </w:rPr>
        <w:t xml:space="preserve">2 </w:t>
      </w:r>
      <w:r w:rsidRPr="00F34CFD">
        <w:rPr>
          <w:rFonts w:ascii="Courier New" w:hAnsi="Courier New" w:cs="Courier New"/>
          <w:b/>
          <w:sz w:val="24"/>
          <w:szCs w:val="24"/>
        </w:rPr>
        <w:t>-</w:t>
      </w:r>
      <w:r w:rsidRPr="00976163">
        <w:rPr>
          <w:rFonts w:ascii="Courier New" w:hAnsi="Courier New" w:cs="Courier New"/>
          <w:sz w:val="24"/>
          <w:szCs w:val="24"/>
        </w:rPr>
        <w:t xml:space="preserve"> </w:t>
      </w:r>
      <w:r w:rsidRPr="00976163">
        <w:rPr>
          <w:rFonts w:ascii="Courier New" w:hAnsi="Courier New" w:cs="Courier New"/>
          <w:b/>
          <w:sz w:val="24"/>
          <w:szCs w:val="24"/>
        </w:rPr>
        <w:t>Solicitar quando necessário a realização de testes, exames, ensaios e quaisquer provas</w:t>
      </w:r>
      <w:r w:rsidRPr="00976163">
        <w:rPr>
          <w:rFonts w:ascii="Courier New" w:hAnsi="Courier New" w:cs="Courier New"/>
          <w:sz w:val="24"/>
          <w:szCs w:val="24"/>
        </w:rPr>
        <w:t xml:space="preserve"> necessárias ao controle de qualidade dos serviços e obras objeto do contrato;</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1</w:t>
      </w:r>
      <w:r w:rsidR="00F34CFD" w:rsidRPr="00F34CFD">
        <w:rPr>
          <w:rFonts w:ascii="Courier New" w:hAnsi="Courier New" w:cs="Courier New"/>
          <w:b/>
          <w:sz w:val="24"/>
          <w:szCs w:val="24"/>
        </w:rPr>
        <w:t xml:space="preserve">3 </w:t>
      </w:r>
      <w:r w:rsidRPr="00F34CFD">
        <w:rPr>
          <w:rFonts w:ascii="Courier New" w:hAnsi="Courier New" w:cs="Courier New"/>
          <w:b/>
          <w:sz w:val="24"/>
          <w:szCs w:val="24"/>
        </w:rPr>
        <w:t>-</w:t>
      </w:r>
      <w:r w:rsidRPr="00976163">
        <w:rPr>
          <w:rFonts w:ascii="Courier New" w:hAnsi="Courier New" w:cs="Courier New"/>
          <w:sz w:val="24"/>
          <w:szCs w:val="24"/>
        </w:rPr>
        <w:t xml:space="preserve"> </w:t>
      </w:r>
      <w:r w:rsidRPr="00976163">
        <w:rPr>
          <w:rFonts w:ascii="Courier New" w:hAnsi="Courier New" w:cs="Courier New"/>
          <w:b/>
          <w:sz w:val="24"/>
          <w:szCs w:val="24"/>
        </w:rPr>
        <w:t>Verificar e aprovar a substituição de materiais</w:t>
      </w:r>
      <w:r w:rsidRPr="00976163">
        <w:rPr>
          <w:rFonts w:ascii="Courier New" w:hAnsi="Courier New" w:cs="Courier New"/>
          <w:sz w:val="24"/>
          <w:szCs w:val="24"/>
        </w:rPr>
        <w:t xml:space="preserve">, equipamentos e serviços solicitada pela Contratada e admitida no caderno de encargos e/ou especificações técnicas dos materiais e serviços, com base na comprovação da equivalência entre os </w:t>
      </w:r>
      <w:r w:rsidRPr="00976163">
        <w:rPr>
          <w:rFonts w:ascii="Courier New" w:hAnsi="Courier New" w:cs="Courier New"/>
          <w:sz w:val="24"/>
          <w:szCs w:val="24"/>
        </w:rPr>
        <w:lastRenderedPageBreak/>
        <w:t>componentes, de conformidade com os requisitos estabelecidos no caderno de encargos e/ou especificações técnicas;</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1</w:t>
      </w:r>
      <w:r w:rsidR="00F34CFD" w:rsidRPr="00F34CFD">
        <w:rPr>
          <w:rFonts w:ascii="Courier New" w:hAnsi="Courier New" w:cs="Courier New"/>
          <w:b/>
          <w:sz w:val="24"/>
          <w:szCs w:val="24"/>
        </w:rPr>
        <w:t xml:space="preserve">4 </w:t>
      </w:r>
      <w:r w:rsidRPr="00F34CFD">
        <w:rPr>
          <w:rFonts w:ascii="Courier New" w:hAnsi="Courier New" w:cs="Courier New"/>
          <w:b/>
          <w:sz w:val="24"/>
          <w:szCs w:val="24"/>
        </w:rPr>
        <w:t>-</w:t>
      </w:r>
      <w:r w:rsidRPr="00976163">
        <w:rPr>
          <w:rFonts w:ascii="Courier New" w:hAnsi="Courier New" w:cs="Courier New"/>
          <w:sz w:val="24"/>
          <w:szCs w:val="24"/>
        </w:rPr>
        <w:t xml:space="preserve"> </w:t>
      </w:r>
      <w:r w:rsidRPr="00976163">
        <w:rPr>
          <w:rFonts w:ascii="Courier New" w:hAnsi="Courier New" w:cs="Courier New"/>
          <w:b/>
          <w:sz w:val="24"/>
          <w:szCs w:val="24"/>
        </w:rPr>
        <w:t>Solicitar a substituição de qualquer funcionário da contratada</w:t>
      </w:r>
      <w:r w:rsidRPr="00976163">
        <w:rPr>
          <w:rFonts w:ascii="Courier New" w:hAnsi="Courier New" w:cs="Courier New"/>
          <w:sz w:val="24"/>
          <w:szCs w:val="24"/>
        </w:rPr>
        <w:t xml:space="preserve"> que embarace ou dificulte a ação da fiscalização ou cuja presença no local dos serviços e obras seja considerada prejudicial ao andamento dos trabalhos;</w:t>
      </w:r>
    </w:p>
    <w:p w:rsidR="00A26671" w:rsidRPr="00976163" w:rsidRDefault="00A26671" w:rsidP="005733AE">
      <w:pPr>
        <w:spacing w:before="240" w:after="0" w:line="360" w:lineRule="auto"/>
        <w:jc w:val="both"/>
        <w:rPr>
          <w:rFonts w:ascii="Courier New" w:hAnsi="Courier New" w:cs="Courier New"/>
          <w:sz w:val="24"/>
          <w:szCs w:val="24"/>
        </w:rPr>
      </w:pPr>
      <w:r w:rsidRPr="00F34CFD">
        <w:rPr>
          <w:rFonts w:ascii="Courier New" w:hAnsi="Courier New" w:cs="Courier New"/>
          <w:b/>
          <w:sz w:val="24"/>
          <w:szCs w:val="24"/>
        </w:rPr>
        <w:t>1</w:t>
      </w:r>
      <w:r w:rsidR="00F34CFD" w:rsidRPr="00F34CFD">
        <w:rPr>
          <w:rFonts w:ascii="Courier New" w:hAnsi="Courier New" w:cs="Courier New"/>
          <w:b/>
          <w:sz w:val="24"/>
          <w:szCs w:val="24"/>
        </w:rPr>
        <w:t xml:space="preserve">5 </w:t>
      </w:r>
      <w:r w:rsidRPr="00F34CFD">
        <w:rPr>
          <w:rFonts w:ascii="Courier New" w:hAnsi="Courier New" w:cs="Courier New"/>
          <w:b/>
          <w:sz w:val="24"/>
          <w:szCs w:val="24"/>
        </w:rPr>
        <w:t>-</w:t>
      </w:r>
      <w:r w:rsidRPr="00976163">
        <w:rPr>
          <w:rFonts w:ascii="Courier New" w:hAnsi="Courier New" w:cs="Courier New"/>
          <w:sz w:val="24"/>
          <w:szCs w:val="24"/>
        </w:rPr>
        <w:t xml:space="preserve"> </w:t>
      </w:r>
      <w:r w:rsidRPr="00976163">
        <w:rPr>
          <w:rFonts w:ascii="Courier New" w:hAnsi="Courier New" w:cs="Courier New"/>
          <w:b/>
          <w:sz w:val="24"/>
          <w:szCs w:val="24"/>
        </w:rPr>
        <w:t>Controlar as subcontratações</w:t>
      </w:r>
      <w:r w:rsidRPr="00976163">
        <w:rPr>
          <w:rFonts w:ascii="Courier New" w:hAnsi="Courier New" w:cs="Courier New"/>
          <w:sz w:val="24"/>
          <w:szCs w:val="24"/>
        </w:rPr>
        <w:t xml:space="preserve"> com base nas regras estabelecidas no contrato;</w:t>
      </w:r>
    </w:p>
    <w:p w:rsidR="00A26671" w:rsidRPr="00976163" w:rsidRDefault="005733AE"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 xml:space="preserve">16 </w:t>
      </w:r>
      <w:r w:rsidR="00A26671" w:rsidRPr="005733AE">
        <w:rPr>
          <w:rFonts w:ascii="Courier New" w:hAnsi="Courier New" w:cs="Courier New"/>
          <w:b/>
          <w:sz w:val="24"/>
          <w:szCs w:val="24"/>
        </w:rPr>
        <w:t>-</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Manter o controle das medições</w:t>
      </w:r>
      <w:r w:rsidR="00A26671" w:rsidRPr="00976163">
        <w:rPr>
          <w:rFonts w:ascii="Courier New" w:hAnsi="Courier New" w:cs="Courier New"/>
          <w:sz w:val="24"/>
          <w:szCs w:val="24"/>
        </w:rPr>
        <w:t>, analisando e aprovando partes, etapas ou a totalidade dos serviços executados, em obediência ao previsto no procedimento licitatório;</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1</w:t>
      </w:r>
      <w:r w:rsidR="005733AE" w:rsidRPr="005733AE">
        <w:rPr>
          <w:rFonts w:ascii="Courier New" w:hAnsi="Courier New" w:cs="Courier New"/>
          <w:b/>
          <w:sz w:val="24"/>
          <w:szCs w:val="24"/>
        </w:rPr>
        <w:t xml:space="preserve">7 </w:t>
      </w:r>
      <w:r w:rsidRPr="005733AE">
        <w:rPr>
          <w:rFonts w:ascii="Courier New" w:hAnsi="Courier New" w:cs="Courier New"/>
          <w:b/>
          <w:sz w:val="24"/>
          <w:szCs w:val="24"/>
        </w:rPr>
        <w:t>-</w:t>
      </w:r>
      <w:r w:rsidRPr="00976163">
        <w:rPr>
          <w:rFonts w:ascii="Courier New" w:hAnsi="Courier New" w:cs="Courier New"/>
          <w:sz w:val="24"/>
          <w:szCs w:val="24"/>
        </w:rPr>
        <w:t xml:space="preserve"> Comunicar por escrito em tempo hábil ao superior hierárquico, as situações cujas soluções excedam as suas competências, propondo as providências cabíveis, conforme reza o §2º do art. 67 da Lei nº 8.666/93;</w:t>
      </w:r>
    </w:p>
    <w:p w:rsidR="00A26671" w:rsidRPr="00976163" w:rsidRDefault="005733AE"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 xml:space="preserve">18 </w:t>
      </w:r>
      <w:r w:rsidR="00A26671" w:rsidRPr="005733AE">
        <w:rPr>
          <w:rFonts w:ascii="Courier New" w:hAnsi="Courier New" w:cs="Courier New"/>
          <w:b/>
          <w:sz w:val="24"/>
          <w:szCs w:val="24"/>
        </w:rPr>
        <w:t>-</w:t>
      </w:r>
      <w:r w:rsidRPr="005733AE">
        <w:rPr>
          <w:rFonts w:ascii="Courier New" w:hAnsi="Courier New" w:cs="Courier New"/>
          <w:b/>
          <w:sz w:val="24"/>
          <w:szCs w:val="24"/>
        </w:rPr>
        <w:t xml:space="preserve"> </w:t>
      </w:r>
      <w:r w:rsidR="00A26671" w:rsidRPr="00976163">
        <w:rPr>
          <w:rFonts w:ascii="Courier New" w:hAnsi="Courier New" w:cs="Courier New"/>
          <w:b/>
          <w:sz w:val="24"/>
          <w:szCs w:val="24"/>
        </w:rPr>
        <w:t xml:space="preserve">Proceder às comunicações com a empresa contratada sempre por </w:t>
      </w:r>
      <w:r w:rsidR="00A26671" w:rsidRPr="00C57F86">
        <w:rPr>
          <w:rFonts w:ascii="Courier New" w:hAnsi="Courier New" w:cs="Courier New"/>
          <w:b/>
          <w:sz w:val="24"/>
          <w:szCs w:val="24"/>
        </w:rPr>
        <w:t>e-mail in</w:t>
      </w:r>
      <w:r w:rsidR="00C57F86">
        <w:rPr>
          <w:rFonts w:ascii="Courier New" w:hAnsi="Courier New" w:cs="Courier New"/>
          <w:b/>
          <w:sz w:val="24"/>
          <w:szCs w:val="24"/>
        </w:rPr>
        <w:t>sti</w:t>
      </w:r>
      <w:r w:rsidR="00A26671" w:rsidRPr="00C57F86">
        <w:rPr>
          <w:rFonts w:ascii="Courier New" w:hAnsi="Courier New" w:cs="Courier New"/>
          <w:b/>
          <w:sz w:val="24"/>
          <w:szCs w:val="24"/>
        </w:rPr>
        <w:t>tucional</w:t>
      </w:r>
      <w:r w:rsidR="00A26671" w:rsidRPr="00976163">
        <w:rPr>
          <w:rFonts w:ascii="Courier New" w:hAnsi="Courier New" w:cs="Courier New"/>
          <w:sz w:val="24"/>
          <w:szCs w:val="24"/>
        </w:rPr>
        <w:t>, juntando uma das vias nos autos respectivos;</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1</w:t>
      </w:r>
      <w:r w:rsidR="005733AE" w:rsidRPr="005733AE">
        <w:rPr>
          <w:rFonts w:ascii="Courier New" w:hAnsi="Courier New" w:cs="Courier New"/>
          <w:b/>
          <w:sz w:val="24"/>
          <w:szCs w:val="24"/>
        </w:rPr>
        <w:t>9</w:t>
      </w:r>
      <w:r w:rsidRPr="005733AE">
        <w:rPr>
          <w:rFonts w:ascii="Courier New" w:hAnsi="Courier New" w:cs="Courier New"/>
          <w:b/>
          <w:sz w:val="24"/>
          <w:szCs w:val="24"/>
        </w:rPr>
        <w:t xml:space="preserve"> – </w:t>
      </w:r>
      <w:r w:rsidRPr="00976163">
        <w:rPr>
          <w:rFonts w:ascii="Courier New" w:hAnsi="Courier New" w:cs="Courier New"/>
          <w:sz w:val="24"/>
          <w:szCs w:val="24"/>
        </w:rPr>
        <w:t xml:space="preserve">Quando necessário </w:t>
      </w:r>
      <w:r w:rsidRPr="00976163">
        <w:rPr>
          <w:rFonts w:ascii="Courier New" w:hAnsi="Courier New" w:cs="Courier New"/>
          <w:b/>
          <w:sz w:val="24"/>
          <w:szCs w:val="24"/>
        </w:rPr>
        <w:t>formalizar relatório sugerindo notificação à empresa</w:t>
      </w:r>
      <w:r w:rsidRPr="00976163">
        <w:rPr>
          <w:rFonts w:ascii="Courier New" w:hAnsi="Courier New" w:cs="Courier New"/>
          <w:sz w:val="24"/>
          <w:szCs w:val="24"/>
        </w:rPr>
        <w:t>, informando a disposição legal do descumprimento e expondo o fato de forma clara e objetiva, protocolando o relatório no setor de contratos para providências quanto a notificação, imediatamente após a verificação da ocorrência;</w:t>
      </w:r>
    </w:p>
    <w:p w:rsidR="00A26671" w:rsidRPr="00976163" w:rsidRDefault="005733AE"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20</w:t>
      </w:r>
      <w:r>
        <w:rPr>
          <w:rFonts w:ascii="Courier New" w:hAnsi="Courier New" w:cs="Courier New"/>
          <w:sz w:val="24"/>
          <w:szCs w:val="24"/>
        </w:rPr>
        <w:t xml:space="preserve"> </w:t>
      </w:r>
      <w:r w:rsidR="00A26671" w:rsidRPr="00976163">
        <w:rPr>
          <w:rFonts w:ascii="Courier New" w:hAnsi="Courier New" w:cs="Courier New"/>
          <w:sz w:val="24"/>
          <w:szCs w:val="24"/>
        </w:rPr>
        <w:t xml:space="preserve">- </w:t>
      </w:r>
      <w:r w:rsidR="00A26671" w:rsidRPr="00976163">
        <w:rPr>
          <w:rFonts w:ascii="Courier New" w:hAnsi="Courier New" w:cs="Courier New"/>
          <w:b/>
          <w:sz w:val="24"/>
          <w:szCs w:val="24"/>
        </w:rPr>
        <w:t>Verificar se a empresa possui o Diário de Obra no canteiro</w:t>
      </w:r>
      <w:r w:rsidR="00A26671" w:rsidRPr="00976163">
        <w:rPr>
          <w:rFonts w:ascii="Courier New" w:hAnsi="Courier New" w:cs="Courier New"/>
          <w:sz w:val="24"/>
          <w:szCs w:val="24"/>
        </w:rPr>
        <w:t xml:space="preserve">. Esse livro registra todas as informações diárias relativas ao empreendimento: condições climáticas, equipamentos utilizados, </w:t>
      </w:r>
      <w:r w:rsidR="00A26671" w:rsidRPr="00976163">
        <w:rPr>
          <w:rFonts w:ascii="Courier New" w:hAnsi="Courier New" w:cs="Courier New"/>
          <w:sz w:val="24"/>
          <w:szCs w:val="24"/>
        </w:rPr>
        <w:lastRenderedPageBreak/>
        <w:t>número de funcionários, etc. Deve ser feito em formulário próprio, devidamente numerado, datado e assinado pelo representante da contratada e do fiscal, em três vias, sendo uma para permanecer no local da obra, e as outras vias para os representantes de cada parte. (Exigência da Resolução n° 1.024/2009, do Conselho Federal de Engenharia e Agronomia (</w:t>
      </w:r>
      <w:proofErr w:type="spellStart"/>
      <w:r w:rsidR="00A26671" w:rsidRPr="00976163">
        <w:rPr>
          <w:rFonts w:ascii="Courier New" w:hAnsi="Courier New" w:cs="Courier New"/>
          <w:sz w:val="24"/>
          <w:szCs w:val="24"/>
        </w:rPr>
        <w:t>Confea</w:t>
      </w:r>
      <w:proofErr w:type="spellEnd"/>
      <w:r w:rsidR="00A26671" w:rsidRPr="00976163">
        <w:rPr>
          <w:rFonts w:ascii="Courier New" w:hAnsi="Courier New" w:cs="Courier New"/>
          <w:sz w:val="24"/>
          <w:szCs w:val="24"/>
        </w:rPr>
        <w:t>);</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w:t>
      </w:r>
      <w:r w:rsidR="005733AE" w:rsidRPr="005733AE">
        <w:rPr>
          <w:rFonts w:ascii="Courier New" w:hAnsi="Courier New" w:cs="Courier New"/>
          <w:b/>
          <w:sz w:val="24"/>
          <w:szCs w:val="24"/>
        </w:rPr>
        <w:t xml:space="preserve">1 </w:t>
      </w:r>
      <w:r w:rsidRPr="00976163">
        <w:rPr>
          <w:rFonts w:ascii="Courier New" w:hAnsi="Courier New" w:cs="Courier New"/>
          <w:sz w:val="24"/>
          <w:szCs w:val="24"/>
        </w:rPr>
        <w:t>-</w:t>
      </w:r>
      <w:r w:rsidRPr="00976163">
        <w:rPr>
          <w:rFonts w:ascii="Courier New" w:hAnsi="Courier New" w:cs="Courier New"/>
          <w:b/>
          <w:sz w:val="24"/>
          <w:szCs w:val="24"/>
        </w:rPr>
        <w:t xml:space="preserve"> Determinar a paralisação da execução do contrato quando, objetivamente, constatar uma irregularidade</w:t>
      </w:r>
      <w:r w:rsidRPr="00976163">
        <w:rPr>
          <w:rFonts w:ascii="Courier New" w:hAnsi="Courier New" w:cs="Courier New"/>
          <w:sz w:val="24"/>
          <w:szCs w:val="24"/>
        </w:rPr>
        <w:t xml:space="preserve"> que precise ser sanada. Se perceber que, sem o saneamento do problema, haverá comprometimento da qualidade futura, deve agir com firmeza e prontamente;</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w:t>
      </w:r>
      <w:r w:rsidR="005733AE" w:rsidRPr="005733AE">
        <w:rPr>
          <w:rFonts w:ascii="Courier New" w:hAnsi="Courier New" w:cs="Courier New"/>
          <w:b/>
          <w:sz w:val="24"/>
          <w:szCs w:val="24"/>
        </w:rPr>
        <w:t xml:space="preserve">2 </w:t>
      </w:r>
      <w:r w:rsidRPr="005733AE">
        <w:rPr>
          <w:rFonts w:ascii="Courier New" w:hAnsi="Courier New" w:cs="Courier New"/>
          <w:b/>
          <w:sz w:val="24"/>
          <w:szCs w:val="24"/>
        </w:rPr>
        <w:t>-</w:t>
      </w:r>
      <w:r w:rsidRPr="00976163">
        <w:rPr>
          <w:rFonts w:ascii="Courier New" w:hAnsi="Courier New" w:cs="Courier New"/>
          <w:b/>
          <w:sz w:val="24"/>
          <w:szCs w:val="24"/>
        </w:rPr>
        <w:t xml:space="preserve"> Protocolar relatório no setor de contratos</w:t>
      </w:r>
      <w:r w:rsidRPr="00976163">
        <w:rPr>
          <w:rFonts w:ascii="Courier New" w:hAnsi="Courier New" w:cs="Courier New"/>
          <w:sz w:val="24"/>
          <w:szCs w:val="24"/>
        </w:rPr>
        <w:t>, quando verificar a incidência de crimes em razão do ofício. Por exemplo, uso de documento falso, crime contra as relações de trabalho, crime contra o meio ambiente, crime contra a Administração Pública, para viabilizar notificação aos órgãos competentes (Inspeção sanitária, Corpo de Bombeiros, Defesa Civil, etc.);</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w:t>
      </w:r>
      <w:r w:rsidR="005733AE" w:rsidRPr="005733AE">
        <w:rPr>
          <w:rFonts w:ascii="Courier New" w:hAnsi="Courier New" w:cs="Courier New"/>
          <w:b/>
          <w:sz w:val="24"/>
          <w:szCs w:val="24"/>
        </w:rPr>
        <w:t>3</w:t>
      </w:r>
      <w:r w:rsidR="005733AE">
        <w:rPr>
          <w:rFonts w:ascii="Courier New" w:hAnsi="Courier New" w:cs="Courier New"/>
          <w:sz w:val="24"/>
          <w:szCs w:val="24"/>
        </w:rPr>
        <w:t xml:space="preserve"> </w:t>
      </w:r>
      <w:r w:rsidRPr="00976163">
        <w:rPr>
          <w:rFonts w:ascii="Courier New" w:hAnsi="Courier New" w:cs="Courier New"/>
          <w:sz w:val="24"/>
          <w:szCs w:val="24"/>
        </w:rPr>
        <w:t>-</w:t>
      </w:r>
      <w:r w:rsidRPr="00976163">
        <w:rPr>
          <w:rFonts w:ascii="Courier New" w:hAnsi="Courier New" w:cs="Courier New"/>
          <w:b/>
          <w:sz w:val="24"/>
          <w:szCs w:val="24"/>
        </w:rPr>
        <w:t xml:space="preserve"> Protocolar relatório no setor de contratos de glosas de medições</w:t>
      </w:r>
      <w:r w:rsidRPr="00976163">
        <w:rPr>
          <w:rFonts w:ascii="Courier New" w:hAnsi="Courier New" w:cs="Courier New"/>
          <w:sz w:val="24"/>
          <w:szCs w:val="24"/>
        </w:rPr>
        <w:t xml:space="preserve"> por serviços, obras ou produtos mal executados ou não executados;</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w:t>
      </w:r>
      <w:r w:rsidR="005733AE" w:rsidRPr="005733AE">
        <w:rPr>
          <w:rFonts w:ascii="Courier New" w:hAnsi="Courier New" w:cs="Courier New"/>
          <w:b/>
          <w:sz w:val="24"/>
          <w:szCs w:val="24"/>
        </w:rPr>
        <w:t>4</w:t>
      </w:r>
      <w:r w:rsidRPr="005733AE">
        <w:rPr>
          <w:rFonts w:ascii="Courier New" w:hAnsi="Courier New" w:cs="Courier New"/>
          <w:b/>
          <w:sz w:val="24"/>
          <w:szCs w:val="24"/>
        </w:rPr>
        <w:t xml:space="preserve"> </w:t>
      </w:r>
      <w:r w:rsidRPr="00976163">
        <w:rPr>
          <w:rFonts w:ascii="Courier New" w:hAnsi="Courier New" w:cs="Courier New"/>
          <w:sz w:val="24"/>
          <w:szCs w:val="24"/>
        </w:rPr>
        <w:t xml:space="preserve">- </w:t>
      </w:r>
      <w:r w:rsidRPr="00976163">
        <w:rPr>
          <w:rFonts w:ascii="Courier New" w:hAnsi="Courier New" w:cs="Courier New"/>
          <w:b/>
          <w:sz w:val="24"/>
          <w:szCs w:val="24"/>
        </w:rPr>
        <w:t>Liberar a fatura para pagamento</w:t>
      </w:r>
      <w:r w:rsidRPr="00976163">
        <w:rPr>
          <w:rFonts w:ascii="Courier New" w:hAnsi="Courier New" w:cs="Courier New"/>
          <w:sz w:val="24"/>
          <w:szCs w:val="24"/>
        </w:rPr>
        <w:t xml:space="preserve"> após os procedimentos de praxe;</w:t>
      </w:r>
    </w:p>
    <w:p w:rsidR="00A26671" w:rsidRPr="00976163" w:rsidRDefault="00A26671" w:rsidP="005733AE">
      <w:pPr>
        <w:spacing w:before="240" w:after="0" w:line="360" w:lineRule="auto"/>
        <w:jc w:val="both"/>
        <w:rPr>
          <w:rFonts w:ascii="Courier New" w:hAnsi="Courier New" w:cs="Courier New"/>
          <w:sz w:val="24"/>
          <w:szCs w:val="24"/>
        </w:rPr>
      </w:pPr>
      <w:r w:rsidRPr="005733AE">
        <w:rPr>
          <w:rFonts w:ascii="Courier New" w:hAnsi="Courier New" w:cs="Courier New"/>
          <w:b/>
          <w:sz w:val="24"/>
          <w:szCs w:val="24"/>
        </w:rPr>
        <w:t>2</w:t>
      </w:r>
      <w:r w:rsidR="005733AE" w:rsidRPr="005733AE">
        <w:rPr>
          <w:rFonts w:ascii="Courier New" w:hAnsi="Courier New" w:cs="Courier New"/>
          <w:b/>
          <w:sz w:val="24"/>
          <w:szCs w:val="24"/>
        </w:rPr>
        <w:t>5</w:t>
      </w:r>
      <w:r w:rsidRPr="005733AE">
        <w:rPr>
          <w:rFonts w:ascii="Courier New" w:hAnsi="Courier New" w:cs="Courier New"/>
          <w:b/>
          <w:sz w:val="24"/>
          <w:szCs w:val="24"/>
        </w:rPr>
        <w:t xml:space="preserve"> </w:t>
      </w:r>
      <w:r w:rsidRPr="00976163">
        <w:rPr>
          <w:rFonts w:ascii="Courier New" w:hAnsi="Courier New" w:cs="Courier New"/>
          <w:sz w:val="24"/>
          <w:szCs w:val="24"/>
        </w:rPr>
        <w:t xml:space="preserve">- </w:t>
      </w:r>
      <w:r w:rsidRPr="00976163">
        <w:rPr>
          <w:rFonts w:ascii="Courier New" w:hAnsi="Courier New" w:cs="Courier New"/>
          <w:b/>
          <w:sz w:val="24"/>
          <w:szCs w:val="24"/>
        </w:rPr>
        <w:t>Emitir atestado de execução parcial ou total</w:t>
      </w:r>
      <w:r w:rsidRPr="00976163">
        <w:rPr>
          <w:rFonts w:ascii="Courier New" w:hAnsi="Courier New" w:cs="Courier New"/>
          <w:sz w:val="24"/>
          <w:szCs w:val="24"/>
        </w:rPr>
        <w:t>, no momento processual oportuno.</w:t>
      </w:r>
    </w:p>
    <w:p w:rsidR="005733AE" w:rsidRDefault="005733AE" w:rsidP="005733AE">
      <w:pPr>
        <w:tabs>
          <w:tab w:val="left" w:pos="8085"/>
        </w:tabs>
        <w:spacing w:before="240" w:after="0" w:line="360" w:lineRule="auto"/>
        <w:jc w:val="both"/>
        <w:rPr>
          <w:rFonts w:ascii="Courier New" w:hAnsi="Courier New" w:cs="Courier New"/>
          <w:sz w:val="24"/>
          <w:szCs w:val="24"/>
        </w:rPr>
      </w:pPr>
    </w:p>
    <w:p w:rsidR="00A26671" w:rsidRPr="005733AE" w:rsidRDefault="00A26671" w:rsidP="005733AE">
      <w:pPr>
        <w:tabs>
          <w:tab w:val="left" w:pos="8085"/>
        </w:tabs>
        <w:spacing w:before="240" w:after="0" w:line="360" w:lineRule="auto"/>
        <w:jc w:val="both"/>
        <w:rPr>
          <w:rFonts w:ascii="Courier New" w:hAnsi="Courier New" w:cs="Courier New"/>
          <w:b/>
          <w:sz w:val="24"/>
          <w:szCs w:val="24"/>
        </w:rPr>
      </w:pPr>
      <w:r w:rsidRPr="005733AE">
        <w:rPr>
          <w:rFonts w:ascii="Courier New" w:hAnsi="Courier New" w:cs="Courier New"/>
          <w:b/>
          <w:sz w:val="24"/>
          <w:szCs w:val="24"/>
        </w:rPr>
        <w:lastRenderedPageBreak/>
        <w:t>A adoção das ações mínimas propostas no presente plano de fiscalização não impede o fiscal da adoção de outras ações necessárias à solução da problemática.</w:t>
      </w:r>
    </w:p>
    <w:p w:rsidR="00A26671" w:rsidRDefault="00A26671" w:rsidP="005733AE">
      <w:pPr>
        <w:tabs>
          <w:tab w:val="left" w:pos="8085"/>
        </w:tabs>
        <w:spacing w:before="240" w:after="0" w:line="360" w:lineRule="auto"/>
        <w:jc w:val="both"/>
        <w:rPr>
          <w:rFonts w:ascii="Courier New" w:hAnsi="Courier New" w:cs="Courier New"/>
          <w:sz w:val="24"/>
          <w:szCs w:val="24"/>
        </w:rPr>
      </w:pPr>
    </w:p>
    <w:p w:rsidR="005733AE" w:rsidRPr="00976163" w:rsidRDefault="005733AE" w:rsidP="005733AE">
      <w:pPr>
        <w:tabs>
          <w:tab w:val="left" w:pos="8085"/>
        </w:tabs>
        <w:spacing w:before="240" w:after="0" w:line="360" w:lineRule="auto"/>
        <w:jc w:val="both"/>
        <w:rPr>
          <w:rFonts w:ascii="Courier New" w:hAnsi="Courier New" w:cs="Courier New"/>
          <w:sz w:val="24"/>
          <w:szCs w:val="24"/>
        </w:rPr>
      </w:pPr>
    </w:p>
    <w:p w:rsidR="00A26671" w:rsidRPr="00976163" w:rsidRDefault="00A26671" w:rsidP="005733AE">
      <w:pPr>
        <w:spacing w:after="0" w:line="240" w:lineRule="auto"/>
        <w:jc w:val="center"/>
        <w:rPr>
          <w:rFonts w:ascii="Courier New" w:hAnsi="Courier New" w:cs="Courier New"/>
          <w:b/>
          <w:color w:val="000000" w:themeColor="text1"/>
          <w:sz w:val="24"/>
          <w:szCs w:val="24"/>
        </w:rPr>
      </w:pPr>
      <w:r w:rsidRPr="00976163">
        <w:rPr>
          <w:rFonts w:ascii="Courier New" w:hAnsi="Courier New" w:cs="Courier New"/>
          <w:b/>
          <w:color w:val="000000" w:themeColor="text1"/>
          <w:sz w:val="24"/>
          <w:szCs w:val="24"/>
        </w:rPr>
        <w:t>VANILDA BORGES BARBOSA VIGANÓ</w:t>
      </w:r>
    </w:p>
    <w:p w:rsidR="00A26671" w:rsidRPr="00976163" w:rsidRDefault="00A26671" w:rsidP="005733AE">
      <w:pPr>
        <w:spacing w:after="0" w:line="240" w:lineRule="auto"/>
        <w:jc w:val="center"/>
        <w:rPr>
          <w:rFonts w:ascii="Courier New" w:hAnsi="Courier New" w:cs="Courier New"/>
          <w:b/>
          <w:sz w:val="24"/>
          <w:szCs w:val="24"/>
        </w:rPr>
      </w:pPr>
      <w:r w:rsidRPr="00976163">
        <w:rPr>
          <w:rFonts w:ascii="Courier New" w:hAnsi="Courier New" w:cs="Courier New"/>
          <w:b/>
          <w:sz w:val="24"/>
          <w:szCs w:val="24"/>
        </w:rPr>
        <w:t>CONTROLADORA GERAL DO MUNICIPIO</w:t>
      </w: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p>
    <w:p w:rsidR="00A26671" w:rsidRPr="00976163" w:rsidRDefault="00A26671" w:rsidP="005733AE">
      <w:pPr>
        <w:spacing w:before="240" w:after="0" w:line="360" w:lineRule="auto"/>
        <w:jc w:val="both"/>
        <w:rPr>
          <w:rFonts w:ascii="Courier New" w:hAnsi="Courier New" w:cs="Courier New"/>
          <w:sz w:val="24"/>
          <w:szCs w:val="24"/>
        </w:rPr>
      </w:pPr>
    </w:p>
    <w:p w:rsidR="00A26671" w:rsidRPr="00976163" w:rsidRDefault="00A26671" w:rsidP="005733AE">
      <w:pPr>
        <w:spacing w:before="240" w:after="0" w:line="360" w:lineRule="auto"/>
        <w:jc w:val="both"/>
        <w:rPr>
          <w:rFonts w:ascii="Courier New" w:hAnsi="Courier New" w:cs="Courier New"/>
          <w:sz w:val="24"/>
          <w:szCs w:val="24"/>
        </w:rPr>
      </w:pPr>
    </w:p>
    <w:p w:rsidR="00A26671" w:rsidRPr="00976163" w:rsidRDefault="00A26671" w:rsidP="005733AE">
      <w:pPr>
        <w:tabs>
          <w:tab w:val="left" w:pos="8085"/>
        </w:tabs>
        <w:spacing w:before="240" w:after="0" w:line="360" w:lineRule="auto"/>
        <w:jc w:val="both"/>
        <w:rPr>
          <w:rFonts w:ascii="Courier New" w:hAnsi="Courier New" w:cs="Courier New"/>
          <w:sz w:val="24"/>
          <w:szCs w:val="24"/>
        </w:rPr>
      </w:pPr>
    </w:p>
    <w:p w:rsidR="00BD2DBE" w:rsidRPr="00976163" w:rsidRDefault="00BD2DBE" w:rsidP="005733AE">
      <w:pPr>
        <w:spacing w:before="240" w:after="0" w:line="360" w:lineRule="auto"/>
        <w:jc w:val="center"/>
        <w:rPr>
          <w:rFonts w:ascii="Courier New" w:hAnsi="Courier New" w:cs="Courier New"/>
          <w:b/>
          <w:sz w:val="24"/>
          <w:szCs w:val="24"/>
        </w:rPr>
      </w:pPr>
    </w:p>
    <w:sectPr w:rsidR="00BD2DBE" w:rsidRPr="00976163" w:rsidSect="00976163">
      <w:headerReference w:type="default" r:id="rId6"/>
      <w:pgSz w:w="11906" w:h="16838"/>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66" w:rsidRDefault="00886466">
      <w:pPr>
        <w:spacing w:after="0" w:line="240" w:lineRule="auto"/>
      </w:pPr>
      <w:r>
        <w:separator/>
      </w:r>
    </w:p>
  </w:endnote>
  <w:endnote w:type="continuationSeparator" w:id="0">
    <w:p w:rsidR="00886466" w:rsidRDefault="0088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66" w:rsidRDefault="00886466">
      <w:pPr>
        <w:spacing w:after="0" w:line="240" w:lineRule="auto"/>
      </w:pPr>
      <w:r>
        <w:separator/>
      </w:r>
    </w:p>
  </w:footnote>
  <w:footnote w:type="continuationSeparator" w:id="0">
    <w:p w:rsidR="00886466" w:rsidRDefault="00886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A4" w:rsidRDefault="00035F29" w:rsidP="003347A4">
    <w:pPr>
      <w:pStyle w:val="Cabealho"/>
      <w:rPr>
        <w:rFonts w:ascii="Arial" w:hAnsi="Arial" w:cs="Arial"/>
        <w:b/>
      </w:rPr>
    </w:pPr>
    <w:r>
      <w:rPr>
        <w:noProof/>
        <w:lang w:eastAsia="pt-BR"/>
      </w:rPr>
      <w:drawing>
        <wp:anchor distT="0" distB="0" distL="114300" distR="114300" simplePos="0" relativeHeight="251659264" behindDoc="0" locked="0" layoutInCell="1" allowOverlap="0" wp14:anchorId="3ABF2EE3" wp14:editId="53769580">
          <wp:simplePos x="0" y="0"/>
          <wp:positionH relativeFrom="margin">
            <wp:align>left</wp:align>
          </wp:positionH>
          <wp:positionV relativeFrom="page">
            <wp:posOffset>361950</wp:posOffset>
          </wp:positionV>
          <wp:extent cx="869950" cy="809625"/>
          <wp:effectExtent l="0" t="0" r="6350" b="952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09625"/>
                  </a:xfrm>
                  <a:prstGeom prst="rect">
                    <a:avLst/>
                  </a:prstGeom>
                  <a:noFill/>
                </pic:spPr>
              </pic:pic>
            </a:graphicData>
          </a:graphic>
          <wp14:sizeRelH relativeFrom="page">
            <wp14:pctWidth>0</wp14:pctWidth>
          </wp14:sizeRelH>
          <wp14:sizeRelV relativeFrom="page">
            <wp14:pctHeight>0</wp14:pctHeight>
          </wp14:sizeRelV>
        </wp:anchor>
      </w:drawing>
    </w:r>
    <w:r w:rsidR="00976163">
      <w:rPr>
        <w:rFonts w:ascii="Arial" w:hAnsi="Arial" w:cs="Arial"/>
        <w:b/>
      </w:rPr>
      <w:t xml:space="preserve"> </w:t>
    </w:r>
    <w:r>
      <w:rPr>
        <w:rFonts w:ascii="Arial" w:hAnsi="Arial" w:cs="Arial"/>
        <w:b/>
      </w:rPr>
      <w:t xml:space="preserve">                       </w:t>
    </w:r>
    <w:r w:rsidR="00E52F64">
      <w:rPr>
        <w:rFonts w:ascii="Arial" w:hAnsi="Arial" w:cs="Arial"/>
        <w:b/>
      </w:rPr>
      <w:t xml:space="preserve">  </w:t>
    </w:r>
    <w:r>
      <w:rPr>
        <w:rFonts w:ascii="Arial" w:hAnsi="Arial" w:cs="Arial"/>
        <w:b/>
      </w:rPr>
      <w:t>ESTADO DE MATO GROSSO DO SUL</w:t>
    </w:r>
  </w:p>
  <w:p w:rsidR="003347A4" w:rsidRDefault="00035F29" w:rsidP="003347A4">
    <w:pPr>
      <w:pStyle w:val="Cabealho"/>
      <w:rPr>
        <w:rFonts w:ascii="Arial" w:hAnsi="Arial" w:cs="Arial"/>
        <w:b/>
      </w:rPr>
    </w:pPr>
    <w:r>
      <w:rPr>
        <w:rFonts w:ascii="Arial" w:hAnsi="Arial" w:cs="Arial"/>
        <w:b/>
      </w:rPr>
      <w:t xml:space="preserve">                          PREFEITURA DE SIDROLÂNDIA</w:t>
    </w:r>
  </w:p>
  <w:p w:rsidR="003347A4" w:rsidRDefault="00035F29" w:rsidP="003347A4">
    <w:pPr>
      <w:pStyle w:val="Cabealho"/>
      <w:rPr>
        <w:rFonts w:ascii="Arial" w:hAnsi="Arial" w:cs="Arial"/>
        <w:b/>
      </w:rPr>
    </w:pPr>
    <w:r>
      <w:rPr>
        <w:rFonts w:ascii="Arial" w:hAnsi="Arial" w:cs="Arial"/>
        <w:b/>
      </w:rPr>
      <w:t xml:space="preserve">                          CONTROLADORIA GERAL DO MUNICÍPIO</w:t>
    </w:r>
  </w:p>
  <w:p w:rsidR="003347A4" w:rsidRDefault="00035F29" w:rsidP="003347A4">
    <w:pPr>
      <w:pStyle w:val="Cabealho"/>
      <w:spacing w:line="276" w:lineRule="auto"/>
      <w:rPr>
        <w:rFonts w:ascii="Bookman Old Style" w:hAnsi="Bookman Old Style" w:cs="Arial"/>
        <w:i/>
        <w:color w:val="595959" w:themeColor="text1" w:themeTint="A6"/>
        <w:sz w:val="15"/>
        <w:szCs w:val="15"/>
      </w:rPr>
    </w:pPr>
    <w:r>
      <w:rPr>
        <w:rFonts w:ascii="Bookman Old Style" w:hAnsi="Bookman Old Style" w:cs="Arial"/>
        <w:i/>
        <w:color w:val="595959" w:themeColor="text1" w:themeTint="A6"/>
        <w:sz w:val="15"/>
        <w:szCs w:val="15"/>
      </w:rPr>
      <w:t xml:space="preserve">                                    Fone: (67) 3272-7400 </w:t>
    </w:r>
  </w:p>
  <w:p w:rsidR="003347A4" w:rsidRDefault="00035F29" w:rsidP="003347A4">
    <w:pPr>
      <w:pStyle w:val="Cabealho"/>
      <w:rPr>
        <w:rFonts w:ascii="Arial" w:hAnsi="Arial" w:cs="Arial"/>
        <w:b/>
        <w:sz w:val="24"/>
        <w:szCs w:val="24"/>
      </w:rPr>
    </w:pPr>
    <w:r>
      <w:rPr>
        <w:noProof/>
        <w:lang w:eastAsia="pt-BR"/>
      </w:rPr>
      <mc:AlternateContent>
        <mc:Choice Requires="wps">
          <w:drawing>
            <wp:anchor distT="0" distB="0" distL="114300" distR="114300" simplePos="0" relativeHeight="251660288" behindDoc="0" locked="0" layoutInCell="1" allowOverlap="1" wp14:anchorId="075243F1" wp14:editId="7A05325D">
              <wp:simplePos x="0" y="0"/>
              <wp:positionH relativeFrom="margin">
                <wp:align>right</wp:align>
              </wp:positionH>
              <wp:positionV relativeFrom="paragraph">
                <wp:posOffset>157480</wp:posOffset>
              </wp:positionV>
              <wp:extent cx="5724525" cy="19050"/>
              <wp:effectExtent l="6350" t="5080" r="12700" b="13970"/>
              <wp:wrapNone/>
              <wp:docPr id="1" name="Conexão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24B8B5" id="Conexão reta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12.4pt" to="8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" strokecolor="black [3040]">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9B"/>
    <w:rsid w:val="0003389E"/>
    <w:rsid w:val="00035F29"/>
    <w:rsid w:val="00047B02"/>
    <w:rsid w:val="00054116"/>
    <w:rsid w:val="00071899"/>
    <w:rsid w:val="00084B2E"/>
    <w:rsid w:val="000A0859"/>
    <w:rsid w:val="000B0A31"/>
    <w:rsid w:val="000E2148"/>
    <w:rsid w:val="000F169C"/>
    <w:rsid w:val="00104E0C"/>
    <w:rsid w:val="00134BE7"/>
    <w:rsid w:val="00136265"/>
    <w:rsid w:val="001720ED"/>
    <w:rsid w:val="00193F94"/>
    <w:rsid w:val="001C38AB"/>
    <w:rsid w:val="001C5166"/>
    <w:rsid w:val="001C66C9"/>
    <w:rsid w:val="001C70BE"/>
    <w:rsid w:val="001E153A"/>
    <w:rsid w:val="001E182A"/>
    <w:rsid w:val="001E5E87"/>
    <w:rsid w:val="00242E07"/>
    <w:rsid w:val="00262CE3"/>
    <w:rsid w:val="00282F9C"/>
    <w:rsid w:val="00287A3A"/>
    <w:rsid w:val="0029286C"/>
    <w:rsid w:val="00316A86"/>
    <w:rsid w:val="00322A17"/>
    <w:rsid w:val="00323C2F"/>
    <w:rsid w:val="00336FE5"/>
    <w:rsid w:val="00346EA1"/>
    <w:rsid w:val="00356D95"/>
    <w:rsid w:val="00372EB7"/>
    <w:rsid w:val="00380B37"/>
    <w:rsid w:val="00380E0D"/>
    <w:rsid w:val="003824A9"/>
    <w:rsid w:val="00385A21"/>
    <w:rsid w:val="003B1571"/>
    <w:rsid w:val="003E0F84"/>
    <w:rsid w:val="0045085D"/>
    <w:rsid w:val="00451080"/>
    <w:rsid w:val="004640D8"/>
    <w:rsid w:val="004730B9"/>
    <w:rsid w:val="004852D0"/>
    <w:rsid w:val="004A6119"/>
    <w:rsid w:val="004C1B40"/>
    <w:rsid w:val="004E7AF5"/>
    <w:rsid w:val="00507457"/>
    <w:rsid w:val="005476D7"/>
    <w:rsid w:val="00566285"/>
    <w:rsid w:val="005733AE"/>
    <w:rsid w:val="0057679F"/>
    <w:rsid w:val="005F71FB"/>
    <w:rsid w:val="00637D4D"/>
    <w:rsid w:val="006419A0"/>
    <w:rsid w:val="0069649B"/>
    <w:rsid w:val="006A56E4"/>
    <w:rsid w:val="006B7169"/>
    <w:rsid w:val="006D6453"/>
    <w:rsid w:val="006F34D9"/>
    <w:rsid w:val="00703594"/>
    <w:rsid w:val="00731AA5"/>
    <w:rsid w:val="007906B6"/>
    <w:rsid w:val="007C3A6B"/>
    <w:rsid w:val="007C5D7A"/>
    <w:rsid w:val="008149FA"/>
    <w:rsid w:val="00880D75"/>
    <w:rsid w:val="00886466"/>
    <w:rsid w:val="008B4921"/>
    <w:rsid w:val="00936DAD"/>
    <w:rsid w:val="009550B0"/>
    <w:rsid w:val="0096264E"/>
    <w:rsid w:val="00976163"/>
    <w:rsid w:val="0097736B"/>
    <w:rsid w:val="009A077D"/>
    <w:rsid w:val="009A4D53"/>
    <w:rsid w:val="009B0737"/>
    <w:rsid w:val="009B1FC3"/>
    <w:rsid w:val="00A06589"/>
    <w:rsid w:val="00A13B2D"/>
    <w:rsid w:val="00A26671"/>
    <w:rsid w:val="00A41A92"/>
    <w:rsid w:val="00A4597A"/>
    <w:rsid w:val="00A759DF"/>
    <w:rsid w:val="00A80EE7"/>
    <w:rsid w:val="00A8102E"/>
    <w:rsid w:val="00B0219E"/>
    <w:rsid w:val="00B0254D"/>
    <w:rsid w:val="00B2143E"/>
    <w:rsid w:val="00B2208A"/>
    <w:rsid w:val="00B261D7"/>
    <w:rsid w:val="00B34CCF"/>
    <w:rsid w:val="00B61C09"/>
    <w:rsid w:val="00B76243"/>
    <w:rsid w:val="00B82068"/>
    <w:rsid w:val="00B836CB"/>
    <w:rsid w:val="00BB3188"/>
    <w:rsid w:val="00BC3EE6"/>
    <w:rsid w:val="00BD2DBE"/>
    <w:rsid w:val="00C24FE5"/>
    <w:rsid w:val="00C37A64"/>
    <w:rsid w:val="00C41D0E"/>
    <w:rsid w:val="00C522DB"/>
    <w:rsid w:val="00C57F86"/>
    <w:rsid w:val="00C933FE"/>
    <w:rsid w:val="00CA564A"/>
    <w:rsid w:val="00CC440C"/>
    <w:rsid w:val="00CC5458"/>
    <w:rsid w:val="00CE56DA"/>
    <w:rsid w:val="00D33B59"/>
    <w:rsid w:val="00D76304"/>
    <w:rsid w:val="00DB7014"/>
    <w:rsid w:val="00DD1F74"/>
    <w:rsid w:val="00DF30D8"/>
    <w:rsid w:val="00E1026B"/>
    <w:rsid w:val="00E318D4"/>
    <w:rsid w:val="00E31D7C"/>
    <w:rsid w:val="00E52F64"/>
    <w:rsid w:val="00E560FC"/>
    <w:rsid w:val="00E6133C"/>
    <w:rsid w:val="00E75CEE"/>
    <w:rsid w:val="00E84399"/>
    <w:rsid w:val="00E95D42"/>
    <w:rsid w:val="00F34CFD"/>
    <w:rsid w:val="00F42FF6"/>
    <w:rsid w:val="00F51F98"/>
    <w:rsid w:val="00F55CD2"/>
    <w:rsid w:val="00F563E3"/>
    <w:rsid w:val="00FB38E5"/>
    <w:rsid w:val="00FB5E03"/>
    <w:rsid w:val="00FE1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F0E63-E1FF-4E0C-9887-E2460E71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4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49B"/>
  </w:style>
  <w:style w:type="paragraph" w:styleId="Textodebalo">
    <w:name w:val="Balloon Text"/>
    <w:basedOn w:val="Normal"/>
    <w:link w:val="TextodebaloChar"/>
    <w:uiPriority w:val="99"/>
    <w:semiHidden/>
    <w:unhideWhenUsed/>
    <w:rsid w:val="006964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649B"/>
    <w:rPr>
      <w:rFonts w:ascii="Segoe UI" w:hAnsi="Segoe UI" w:cs="Segoe UI"/>
      <w:sz w:val="18"/>
      <w:szCs w:val="18"/>
    </w:rPr>
  </w:style>
  <w:style w:type="paragraph" w:styleId="Rodap">
    <w:name w:val="footer"/>
    <w:basedOn w:val="Normal"/>
    <w:link w:val="RodapChar"/>
    <w:uiPriority w:val="99"/>
    <w:unhideWhenUsed/>
    <w:rsid w:val="00E52F64"/>
    <w:pPr>
      <w:tabs>
        <w:tab w:val="center" w:pos="4252"/>
        <w:tab w:val="right" w:pos="8504"/>
      </w:tabs>
      <w:spacing w:after="0" w:line="240" w:lineRule="auto"/>
    </w:pPr>
  </w:style>
  <w:style w:type="character" w:customStyle="1" w:styleId="RodapChar">
    <w:name w:val="Rodapé Char"/>
    <w:basedOn w:val="Fontepargpadro"/>
    <w:link w:val="Rodap"/>
    <w:uiPriority w:val="99"/>
    <w:rsid w:val="00E52F64"/>
  </w:style>
  <w:style w:type="table" w:styleId="Tabelacomgrade">
    <w:name w:val="Table Grid"/>
    <w:basedOn w:val="Tabelanormal"/>
    <w:uiPriority w:val="39"/>
    <w:rsid w:val="0031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A4D5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6398">
      <w:bodyDiv w:val="1"/>
      <w:marLeft w:val="0"/>
      <w:marRight w:val="0"/>
      <w:marTop w:val="0"/>
      <w:marBottom w:val="0"/>
      <w:divBdr>
        <w:top w:val="none" w:sz="0" w:space="0" w:color="auto"/>
        <w:left w:val="none" w:sz="0" w:space="0" w:color="auto"/>
        <w:bottom w:val="none" w:sz="0" w:space="0" w:color="auto"/>
        <w:right w:val="none" w:sz="0" w:space="0" w:color="auto"/>
      </w:divBdr>
    </w:div>
    <w:div w:id="612440200">
      <w:bodyDiv w:val="1"/>
      <w:marLeft w:val="0"/>
      <w:marRight w:val="0"/>
      <w:marTop w:val="0"/>
      <w:marBottom w:val="0"/>
      <w:divBdr>
        <w:top w:val="none" w:sz="0" w:space="0" w:color="auto"/>
        <w:left w:val="none" w:sz="0" w:space="0" w:color="auto"/>
        <w:bottom w:val="none" w:sz="0" w:space="0" w:color="auto"/>
        <w:right w:val="none" w:sz="0" w:space="0" w:color="auto"/>
      </w:divBdr>
    </w:div>
    <w:div w:id="17158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2019-10-15T11:43:00Z</cp:lastPrinted>
  <dcterms:created xsi:type="dcterms:W3CDTF">2022-07-20T12:28:00Z</dcterms:created>
  <dcterms:modified xsi:type="dcterms:W3CDTF">2022-07-20T12:28:00Z</dcterms:modified>
</cp:coreProperties>
</file>